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Look w:val="04A0" w:firstRow="1" w:lastRow="0" w:firstColumn="1" w:lastColumn="0" w:noHBand="0" w:noVBand="1"/>
      </w:tblPr>
      <w:tblGrid>
        <w:gridCol w:w="2401"/>
        <w:gridCol w:w="1847"/>
        <w:gridCol w:w="4814"/>
      </w:tblGrid>
      <w:tr w:rsidR="00F1286D" w:rsidRPr="001E1CD8" w14:paraId="7AF492DD" w14:textId="77777777" w:rsidTr="0040628F">
        <w:trPr>
          <w:trHeight w:val="353"/>
        </w:trPr>
        <w:tc>
          <w:tcPr>
            <w:tcW w:w="2401" w:type="dxa"/>
            <w:vMerge w:val="restart"/>
          </w:tcPr>
          <w:p w14:paraId="4126D5F6" w14:textId="77777777" w:rsidR="00F1286D" w:rsidRPr="001E1CD8" w:rsidRDefault="00F1286D">
            <w:pPr>
              <w:rPr>
                <w:rFonts w:asciiTheme="majorHAnsi" w:hAnsiTheme="majorHAnsi" w:cstheme="majorHAnsi"/>
              </w:rPr>
            </w:pPr>
            <w:r w:rsidRPr="001E1CD8">
              <w:rPr>
                <w:rFonts w:asciiTheme="majorHAnsi" w:hAnsiTheme="majorHAnsi" w:cstheme="majorHAnsi"/>
                <w:noProof/>
                <w:lang w:val="en-IN" w:eastAsia="en-IN"/>
              </w:rPr>
              <w:drawing>
                <wp:inline distT="0" distB="0" distL="0" distR="0" wp14:anchorId="5877DE73" wp14:editId="7BBFE576">
                  <wp:extent cx="1259840" cy="179911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ijn Documenten\seksualiteit\druk5_20%.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59840" cy="1799118"/>
                          </a:xfrm>
                          <a:prstGeom prst="rect">
                            <a:avLst/>
                          </a:prstGeom>
                          <a:noFill/>
                          <a:ln>
                            <a:noFill/>
                          </a:ln>
                        </pic:spPr>
                      </pic:pic>
                    </a:graphicData>
                  </a:graphic>
                </wp:inline>
              </w:drawing>
            </w:r>
          </w:p>
          <w:p w14:paraId="09EB08C6" w14:textId="5E3EAEFA" w:rsidR="00400FF7" w:rsidRPr="001E1CD8" w:rsidRDefault="00400FF7">
            <w:pPr>
              <w:rPr>
                <w:rFonts w:asciiTheme="majorHAnsi" w:hAnsiTheme="majorHAnsi" w:cstheme="majorHAnsi"/>
                <w:sz w:val="16"/>
                <w:szCs w:val="16"/>
              </w:rPr>
            </w:pPr>
            <w:r w:rsidRPr="001E1CD8">
              <w:rPr>
                <w:rFonts w:asciiTheme="majorHAnsi" w:hAnsiTheme="majorHAnsi" w:cstheme="majorHAnsi"/>
                <w:sz w:val="16"/>
                <w:szCs w:val="16"/>
              </w:rPr>
              <w:t xml:space="preserve">© </w:t>
            </w:r>
            <w:r w:rsidR="001E1CD8">
              <w:rPr>
                <w:rFonts w:asciiTheme="majorHAnsi" w:hAnsiTheme="majorHAnsi" w:cstheme="majorHAnsi"/>
                <w:sz w:val="16"/>
                <w:szCs w:val="16"/>
              </w:rPr>
              <w:t>2022</w:t>
            </w:r>
            <w:r w:rsidRPr="001E1CD8">
              <w:rPr>
                <w:rFonts w:asciiTheme="majorHAnsi" w:hAnsiTheme="majorHAnsi" w:cstheme="majorHAnsi"/>
                <w:sz w:val="16"/>
                <w:szCs w:val="16"/>
              </w:rPr>
              <w:t xml:space="preserve"> M. Heemelaar/ BSL</w:t>
            </w:r>
          </w:p>
        </w:tc>
        <w:tc>
          <w:tcPr>
            <w:tcW w:w="1847" w:type="dxa"/>
          </w:tcPr>
          <w:p w14:paraId="18BC5592" w14:textId="77777777" w:rsidR="00F1286D" w:rsidRPr="001E1CD8" w:rsidRDefault="00F1286D" w:rsidP="00816110">
            <w:pPr>
              <w:rPr>
                <w:rFonts w:asciiTheme="majorHAnsi" w:hAnsiTheme="majorHAnsi" w:cstheme="majorHAnsi"/>
                <w:sz w:val="28"/>
                <w:szCs w:val="28"/>
              </w:rPr>
            </w:pPr>
            <w:r w:rsidRPr="001E1CD8">
              <w:rPr>
                <w:rFonts w:asciiTheme="majorHAnsi" w:hAnsiTheme="majorHAnsi" w:cstheme="majorHAnsi"/>
                <w:sz w:val="28"/>
                <w:szCs w:val="28"/>
              </w:rPr>
              <w:t>Themataak</w:t>
            </w:r>
          </w:p>
        </w:tc>
        <w:tc>
          <w:tcPr>
            <w:tcW w:w="4814" w:type="dxa"/>
          </w:tcPr>
          <w:p w14:paraId="0C2B7A04" w14:textId="2F00D1F0" w:rsidR="00F1286D" w:rsidRPr="001E1CD8" w:rsidRDefault="001E1CD8" w:rsidP="00816110">
            <w:pPr>
              <w:rPr>
                <w:rFonts w:asciiTheme="majorHAnsi" w:hAnsiTheme="majorHAnsi" w:cstheme="majorHAnsi"/>
                <w:sz w:val="28"/>
                <w:szCs w:val="28"/>
              </w:rPr>
            </w:pPr>
            <w:r>
              <w:rPr>
                <w:rFonts w:asciiTheme="majorHAnsi" w:hAnsiTheme="majorHAnsi" w:cstheme="majorHAnsi"/>
                <w:sz w:val="28"/>
                <w:szCs w:val="28"/>
              </w:rPr>
              <w:t>4</w:t>
            </w:r>
            <w:r w:rsidR="00601E36" w:rsidRPr="001E1CD8">
              <w:rPr>
                <w:rFonts w:asciiTheme="majorHAnsi" w:hAnsiTheme="majorHAnsi" w:cstheme="majorHAnsi"/>
                <w:sz w:val="28"/>
                <w:szCs w:val="28"/>
              </w:rPr>
              <w:t>.</w:t>
            </w:r>
            <w:r>
              <w:rPr>
                <w:rFonts w:asciiTheme="majorHAnsi" w:hAnsiTheme="majorHAnsi" w:cstheme="majorHAnsi"/>
                <w:sz w:val="28"/>
                <w:szCs w:val="28"/>
              </w:rPr>
              <w:t>14</w:t>
            </w:r>
            <w:r w:rsidR="00601E36" w:rsidRPr="001E1CD8">
              <w:rPr>
                <w:rFonts w:asciiTheme="majorHAnsi" w:hAnsiTheme="majorHAnsi" w:cstheme="majorHAnsi"/>
                <w:sz w:val="28"/>
                <w:szCs w:val="28"/>
              </w:rPr>
              <w:t xml:space="preserve"> </w:t>
            </w:r>
          </w:p>
        </w:tc>
      </w:tr>
      <w:tr w:rsidR="00F1286D" w:rsidRPr="001E1CD8" w14:paraId="55DAC87C" w14:textId="77777777" w:rsidTr="0040628F">
        <w:trPr>
          <w:trHeight w:val="352"/>
        </w:trPr>
        <w:tc>
          <w:tcPr>
            <w:tcW w:w="2401" w:type="dxa"/>
            <w:vMerge/>
          </w:tcPr>
          <w:p w14:paraId="13B316F5" w14:textId="77777777" w:rsidR="00F1286D" w:rsidRPr="001E1CD8" w:rsidRDefault="00F1286D">
            <w:pPr>
              <w:rPr>
                <w:rFonts w:asciiTheme="majorHAnsi" w:hAnsiTheme="majorHAnsi" w:cstheme="majorHAnsi"/>
                <w:noProof/>
                <w:lang w:eastAsia="nl-NL"/>
              </w:rPr>
            </w:pPr>
          </w:p>
        </w:tc>
        <w:tc>
          <w:tcPr>
            <w:tcW w:w="1847" w:type="dxa"/>
          </w:tcPr>
          <w:p w14:paraId="5884736B" w14:textId="77777777" w:rsidR="00F1286D" w:rsidRPr="001E1CD8" w:rsidRDefault="00F1286D" w:rsidP="00816110">
            <w:pPr>
              <w:rPr>
                <w:rFonts w:asciiTheme="majorHAnsi" w:hAnsiTheme="majorHAnsi" w:cstheme="majorHAnsi"/>
                <w:sz w:val="28"/>
                <w:szCs w:val="28"/>
              </w:rPr>
            </w:pPr>
            <w:r w:rsidRPr="001E1CD8">
              <w:rPr>
                <w:rFonts w:asciiTheme="majorHAnsi" w:hAnsiTheme="majorHAnsi" w:cstheme="majorHAnsi"/>
                <w:sz w:val="28"/>
                <w:szCs w:val="28"/>
              </w:rPr>
              <w:t>Thema</w:t>
            </w:r>
          </w:p>
        </w:tc>
        <w:tc>
          <w:tcPr>
            <w:tcW w:w="4814" w:type="dxa"/>
          </w:tcPr>
          <w:p w14:paraId="6C4CB579" w14:textId="77777777" w:rsidR="00F1286D" w:rsidRPr="001E1CD8" w:rsidRDefault="00577D0F" w:rsidP="00816110">
            <w:pPr>
              <w:rPr>
                <w:rFonts w:asciiTheme="majorHAnsi" w:hAnsiTheme="majorHAnsi" w:cstheme="majorHAnsi"/>
                <w:sz w:val="28"/>
                <w:szCs w:val="28"/>
              </w:rPr>
            </w:pPr>
            <w:r w:rsidRPr="001E1CD8">
              <w:rPr>
                <w:rFonts w:asciiTheme="majorHAnsi" w:hAnsiTheme="majorHAnsi" w:cstheme="majorHAnsi"/>
                <w:sz w:val="28"/>
                <w:szCs w:val="28"/>
              </w:rPr>
              <w:t xml:space="preserve">De heer Van Zwieten </w:t>
            </w:r>
          </w:p>
        </w:tc>
      </w:tr>
      <w:tr w:rsidR="00F1286D" w:rsidRPr="001E1CD8" w14:paraId="3F1C2AA3" w14:textId="77777777" w:rsidTr="0040628F">
        <w:trPr>
          <w:trHeight w:val="353"/>
        </w:trPr>
        <w:tc>
          <w:tcPr>
            <w:tcW w:w="2401" w:type="dxa"/>
            <w:vMerge/>
          </w:tcPr>
          <w:p w14:paraId="454A1BAE" w14:textId="77777777" w:rsidR="00F1286D" w:rsidRPr="001E1CD8" w:rsidRDefault="00F1286D">
            <w:pPr>
              <w:rPr>
                <w:rFonts w:asciiTheme="majorHAnsi" w:hAnsiTheme="majorHAnsi" w:cstheme="majorHAnsi"/>
                <w:noProof/>
                <w:lang w:eastAsia="nl-NL"/>
              </w:rPr>
            </w:pPr>
          </w:p>
        </w:tc>
        <w:tc>
          <w:tcPr>
            <w:tcW w:w="1847" w:type="dxa"/>
            <w:vMerge w:val="restart"/>
          </w:tcPr>
          <w:p w14:paraId="4714CBDC" w14:textId="77777777" w:rsidR="00F1286D" w:rsidRPr="001E1CD8" w:rsidRDefault="00F1286D" w:rsidP="00816110">
            <w:pPr>
              <w:rPr>
                <w:rFonts w:asciiTheme="majorHAnsi" w:hAnsiTheme="majorHAnsi" w:cstheme="majorHAnsi"/>
              </w:rPr>
            </w:pPr>
            <w:r w:rsidRPr="001E1CD8">
              <w:rPr>
                <w:rFonts w:asciiTheme="majorHAnsi" w:hAnsiTheme="majorHAnsi" w:cstheme="majorHAnsi"/>
                <w:sz w:val="24"/>
                <w:szCs w:val="24"/>
              </w:rPr>
              <w:sym w:font="Wingdings" w:char="F026"/>
            </w:r>
            <w:r w:rsidRPr="001E1CD8">
              <w:rPr>
                <w:rFonts w:asciiTheme="majorHAnsi" w:hAnsiTheme="majorHAnsi" w:cstheme="majorHAnsi"/>
                <w:sz w:val="24"/>
                <w:szCs w:val="24"/>
              </w:rPr>
              <w:t xml:space="preserve"> </w:t>
            </w:r>
          </w:p>
          <w:p w14:paraId="03DD951C" w14:textId="77777777" w:rsidR="00F1286D" w:rsidRPr="001E1CD8" w:rsidRDefault="00F1286D" w:rsidP="00816110">
            <w:pPr>
              <w:rPr>
                <w:rFonts w:asciiTheme="majorHAnsi" w:hAnsiTheme="majorHAnsi" w:cstheme="majorHAnsi"/>
              </w:rPr>
            </w:pPr>
          </w:p>
        </w:tc>
        <w:tc>
          <w:tcPr>
            <w:tcW w:w="4814" w:type="dxa"/>
          </w:tcPr>
          <w:p w14:paraId="66AE1302" w14:textId="5893F6F4" w:rsidR="00F1286D" w:rsidRPr="001E1CD8" w:rsidRDefault="004800BE" w:rsidP="00F96BA5">
            <w:pPr>
              <w:rPr>
                <w:rFonts w:asciiTheme="majorHAnsi" w:hAnsiTheme="majorHAnsi" w:cstheme="majorHAnsi"/>
              </w:rPr>
            </w:pPr>
            <w:r>
              <w:rPr>
                <w:rFonts w:asciiTheme="majorHAnsi" w:hAnsiTheme="majorHAnsi" w:cstheme="majorHAnsi"/>
              </w:rPr>
              <w:t>Verdiepingstekst 4.1</w:t>
            </w:r>
            <w:r w:rsidR="00DB67C3">
              <w:rPr>
                <w:rFonts w:asciiTheme="majorHAnsi" w:hAnsiTheme="majorHAnsi" w:cstheme="majorHAnsi"/>
              </w:rPr>
              <w:t>5</w:t>
            </w:r>
          </w:p>
        </w:tc>
      </w:tr>
      <w:tr w:rsidR="00F1286D" w:rsidRPr="001E1CD8" w14:paraId="0E172440" w14:textId="77777777" w:rsidTr="0040628F">
        <w:trPr>
          <w:trHeight w:val="352"/>
        </w:trPr>
        <w:tc>
          <w:tcPr>
            <w:tcW w:w="2401" w:type="dxa"/>
            <w:vMerge/>
          </w:tcPr>
          <w:p w14:paraId="369C932C" w14:textId="77777777" w:rsidR="00F1286D" w:rsidRPr="001E1CD8" w:rsidRDefault="00F1286D">
            <w:pPr>
              <w:rPr>
                <w:rFonts w:asciiTheme="majorHAnsi" w:hAnsiTheme="majorHAnsi" w:cstheme="majorHAnsi"/>
                <w:noProof/>
                <w:lang w:eastAsia="nl-NL"/>
              </w:rPr>
            </w:pPr>
          </w:p>
        </w:tc>
        <w:tc>
          <w:tcPr>
            <w:tcW w:w="1847" w:type="dxa"/>
            <w:vMerge/>
          </w:tcPr>
          <w:p w14:paraId="2FC6BE4D" w14:textId="77777777" w:rsidR="00F1286D" w:rsidRPr="001E1CD8" w:rsidRDefault="00F1286D" w:rsidP="00816110">
            <w:pPr>
              <w:rPr>
                <w:rFonts w:asciiTheme="majorHAnsi" w:hAnsiTheme="majorHAnsi" w:cstheme="majorHAnsi"/>
              </w:rPr>
            </w:pPr>
          </w:p>
        </w:tc>
        <w:tc>
          <w:tcPr>
            <w:tcW w:w="4814" w:type="dxa"/>
          </w:tcPr>
          <w:p w14:paraId="767F561A" w14:textId="25CB9E30" w:rsidR="00F1286D" w:rsidRPr="001E1CD8" w:rsidRDefault="00F1286D" w:rsidP="00F96BA5">
            <w:pPr>
              <w:rPr>
                <w:rFonts w:asciiTheme="majorHAnsi" w:hAnsiTheme="majorHAnsi" w:cstheme="majorHAnsi"/>
              </w:rPr>
            </w:pPr>
          </w:p>
        </w:tc>
      </w:tr>
      <w:tr w:rsidR="00F1286D" w:rsidRPr="001E1CD8" w14:paraId="00A33E61" w14:textId="77777777" w:rsidTr="0040628F">
        <w:trPr>
          <w:trHeight w:val="353"/>
        </w:trPr>
        <w:tc>
          <w:tcPr>
            <w:tcW w:w="2401" w:type="dxa"/>
            <w:vMerge/>
          </w:tcPr>
          <w:p w14:paraId="28D66805" w14:textId="77777777" w:rsidR="00F1286D" w:rsidRPr="001E1CD8" w:rsidRDefault="00F1286D">
            <w:pPr>
              <w:rPr>
                <w:rFonts w:asciiTheme="majorHAnsi" w:hAnsiTheme="majorHAnsi" w:cstheme="majorHAnsi"/>
                <w:noProof/>
                <w:lang w:eastAsia="nl-NL"/>
              </w:rPr>
            </w:pPr>
          </w:p>
        </w:tc>
        <w:tc>
          <w:tcPr>
            <w:tcW w:w="1847" w:type="dxa"/>
          </w:tcPr>
          <w:p w14:paraId="44614735" w14:textId="77777777" w:rsidR="00F1286D" w:rsidRPr="001E1CD8" w:rsidRDefault="00F1286D" w:rsidP="00816110">
            <w:pPr>
              <w:rPr>
                <w:rFonts w:asciiTheme="majorHAnsi" w:hAnsiTheme="majorHAnsi" w:cstheme="majorHAnsi"/>
              </w:rPr>
            </w:pPr>
            <w:r w:rsidRPr="001E1CD8">
              <w:rPr>
                <w:rFonts w:asciiTheme="majorHAnsi" w:hAnsiTheme="majorHAnsi" w:cstheme="majorHAnsi"/>
              </w:rPr>
              <w:t>Type</w:t>
            </w:r>
          </w:p>
        </w:tc>
        <w:tc>
          <w:tcPr>
            <w:tcW w:w="4814" w:type="dxa"/>
          </w:tcPr>
          <w:p w14:paraId="62F5895A" w14:textId="77777777" w:rsidR="00F1286D" w:rsidRPr="001E1CD8" w:rsidRDefault="00601E36" w:rsidP="00816110">
            <w:pPr>
              <w:rPr>
                <w:rFonts w:asciiTheme="majorHAnsi" w:hAnsiTheme="majorHAnsi" w:cstheme="majorHAnsi"/>
              </w:rPr>
            </w:pPr>
            <w:r w:rsidRPr="001E1CD8">
              <w:rPr>
                <w:rFonts w:asciiTheme="majorHAnsi" w:hAnsiTheme="majorHAnsi" w:cstheme="majorHAnsi"/>
              </w:rPr>
              <w:t>Oefentaak</w:t>
            </w:r>
          </w:p>
        </w:tc>
      </w:tr>
      <w:tr w:rsidR="00F1286D" w:rsidRPr="001E1CD8" w14:paraId="5F125750" w14:textId="77777777" w:rsidTr="0040628F">
        <w:trPr>
          <w:trHeight w:val="173"/>
        </w:trPr>
        <w:tc>
          <w:tcPr>
            <w:tcW w:w="2401" w:type="dxa"/>
            <w:vMerge/>
          </w:tcPr>
          <w:p w14:paraId="119CCC4F" w14:textId="77777777" w:rsidR="00F1286D" w:rsidRPr="001E1CD8" w:rsidRDefault="00F1286D">
            <w:pPr>
              <w:rPr>
                <w:rFonts w:asciiTheme="majorHAnsi" w:hAnsiTheme="majorHAnsi" w:cstheme="majorHAnsi"/>
                <w:noProof/>
                <w:lang w:eastAsia="nl-NL"/>
              </w:rPr>
            </w:pPr>
          </w:p>
        </w:tc>
        <w:tc>
          <w:tcPr>
            <w:tcW w:w="1847" w:type="dxa"/>
          </w:tcPr>
          <w:p w14:paraId="4756A79A" w14:textId="77777777" w:rsidR="00F1286D" w:rsidRPr="001E1CD8" w:rsidRDefault="00F1286D" w:rsidP="004023CF">
            <w:pPr>
              <w:rPr>
                <w:rFonts w:asciiTheme="majorHAnsi" w:hAnsiTheme="majorHAnsi" w:cstheme="majorHAnsi"/>
              </w:rPr>
            </w:pPr>
            <w:r w:rsidRPr="001E1CD8">
              <w:rPr>
                <w:rFonts w:asciiTheme="majorHAnsi" w:hAnsiTheme="majorHAnsi" w:cstheme="majorHAnsi"/>
                <w:noProof/>
                <w:sz w:val="28"/>
                <w:szCs w:val="28"/>
                <w:lang w:val="en-IN" w:eastAsia="en-IN"/>
              </w:rPr>
              <w:drawing>
                <wp:inline distT="0" distB="0" distL="0" distR="0" wp14:anchorId="075AFE39" wp14:editId="48D78D79">
                  <wp:extent cx="276225" cy="276225"/>
                  <wp:effectExtent l="0" t="0" r="9525" b="9525"/>
                  <wp:docPr id="4" name="Afbeelding 4" descr="Afbeeldingsresultaat voor whatsapp group icon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whatsapp group icon siz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4814" w:type="dxa"/>
          </w:tcPr>
          <w:p w14:paraId="62688710" w14:textId="77777777" w:rsidR="00F1286D" w:rsidRPr="001E1CD8" w:rsidRDefault="008515A8" w:rsidP="00BF2CCD">
            <w:pPr>
              <w:rPr>
                <w:rFonts w:asciiTheme="majorHAnsi" w:hAnsiTheme="majorHAnsi" w:cstheme="majorHAnsi"/>
                <w:sz w:val="28"/>
                <w:szCs w:val="28"/>
              </w:rPr>
            </w:pPr>
            <w:r w:rsidRPr="001E1CD8">
              <w:rPr>
                <w:rFonts w:asciiTheme="majorHAnsi" w:hAnsiTheme="majorHAnsi" w:cstheme="majorHAnsi"/>
                <w:sz w:val="28"/>
                <w:szCs w:val="28"/>
              </w:rPr>
              <w:sym w:font="Wingdings" w:char="F082"/>
            </w:r>
            <w:r w:rsidR="00F1286D" w:rsidRPr="001E1CD8">
              <w:rPr>
                <w:rFonts w:asciiTheme="majorHAnsi" w:hAnsiTheme="majorHAnsi" w:cstheme="majorHAnsi"/>
                <w:sz w:val="28"/>
                <w:szCs w:val="28"/>
              </w:rPr>
              <w:t>→</w:t>
            </w:r>
            <w:r w:rsidR="00F1286D" w:rsidRPr="001E1CD8">
              <w:rPr>
                <w:rFonts w:asciiTheme="majorHAnsi" w:hAnsiTheme="majorHAnsi" w:cstheme="majorHAnsi"/>
                <w:sz w:val="28"/>
                <w:szCs w:val="28"/>
              </w:rPr>
              <w:sym w:font="Wingdings" w:char="F08A"/>
            </w:r>
          </w:p>
        </w:tc>
      </w:tr>
      <w:tr w:rsidR="00F1286D" w:rsidRPr="001E1CD8" w14:paraId="4ADA9F66" w14:textId="77777777" w:rsidTr="0040628F">
        <w:trPr>
          <w:trHeight w:val="173"/>
        </w:trPr>
        <w:tc>
          <w:tcPr>
            <w:tcW w:w="2401" w:type="dxa"/>
            <w:vMerge/>
          </w:tcPr>
          <w:p w14:paraId="5DAC847B" w14:textId="77777777" w:rsidR="00F1286D" w:rsidRPr="001E1CD8" w:rsidRDefault="00F1286D">
            <w:pPr>
              <w:rPr>
                <w:rFonts w:asciiTheme="majorHAnsi" w:hAnsiTheme="majorHAnsi" w:cstheme="majorHAnsi"/>
                <w:noProof/>
                <w:lang w:eastAsia="nl-NL"/>
              </w:rPr>
            </w:pPr>
          </w:p>
        </w:tc>
        <w:tc>
          <w:tcPr>
            <w:tcW w:w="1847" w:type="dxa"/>
          </w:tcPr>
          <w:p w14:paraId="3E635C84" w14:textId="77777777" w:rsidR="00F1286D" w:rsidRPr="001E1CD8" w:rsidRDefault="00F1286D" w:rsidP="009B3C35">
            <w:pPr>
              <w:rPr>
                <w:rFonts w:asciiTheme="majorHAnsi" w:hAnsiTheme="majorHAnsi" w:cstheme="majorHAnsi"/>
              </w:rPr>
            </w:pPr>
            <w:r w:rsidRPr="001E1CD8">
              <w:rPr>
                <w:rFonts w:asciiTheme="majorHAnsi" w:hAnsiTheme="majorHAnsi" w:cstheme="majorHAnsi"/>
              </w:rPr>
              <w:sym w:font="Wingdings" w:char="F0B8"/>
            </w:r>
            <w:r w:rsidRPr="001E1CD8">
              <w:rPr>
                <w:rFonts w:asciiTheme="majorHAnsi" w:hAnsiTheme="majorHAnsi" w:cstheme="majorHAnsi"/>
              </w:rPr>
              <w:t xml:space="preserve"> </w:t>
            </w:r>
            <w:r w:rsidR="00CE15E7" w:rsidRPr="001E1CD8">
              <w:rPr>
                <w:rFonts w:asciiTheme="majorHAnsi" w:hAnsiTheme="majorHAnsi" w:cstheme="majorHAnsi"/>
              </w:rPr>
              <w:t>②</w:t>
            </w:r>
          </w:p>
        </w:tc>
        <w:tc>
          <w:tcPr>
            <w:tcW w:w="4814" w:type="dxa"/>
          </w:tcPr>
          <w:p w14:paraId="04E11B22" w14:textId="77777777" w:rsidR="00F1286D" w:rsidRPr="001E1CD8" w:rsidRDefault="008515A8" w:rsidP="00BF2CCD">
            <w:pPr>
              <w:rPr>
                <w:rFonts w:asciiTheme="majorHAnsi" w:hAnsiTheme="majorHAnsi" w:cstheme="majorHAnsi"/>
              </w:rPr>
            </w:pPr>
            <w:r w:rsidRPr="001E1CD8">
              <w:rPr>
                <w:rFonts w:asciiTheme="majorHAnsi" w:hAnsiTheme="majorHAnsi" w:cstheme="majorHAnsi"/>
              </w:rPr>
              <w:t>60</w:t>
            </w:r>
            <w:r w:rsidR="00F1286D" w:rsidRPr="001E1CD8">
              <w:rPr>
                <w:rFonts w:asciiTheme="majorHAnsi" w:hAnsiTheme="majorHAnsi" w:cstheme="majorHAnsi"/>
              </w:rPr>
              <w:t xml:space="preserve"> minuten</w:t>
            </w:r>
          </w:p>
        </w:tc>
      </w:tr>
      <w:tr w:rsidR="00F1286D" w:rsidRPr="001E1CD8" w14:paraId="69EB535B" w14:textId="77777777" w:rsidTr="0040628F">
        <w:trPr>
          <w:trHeight w:val="135"/>
        </w:trPr>
        <w:tc>
          <w:tcPr>
            <w:tcW w:w="2401" w:type="dxa"/>
            <w:vMerge/>
          </w:tcPr>
          <w:p w14:paraId="4021E0CD" w14:textId="77777777" w:rsidR="00F1286D" w:rsidRPr="001E1CD8" w:rsidRDefault="00F1286D">
            <w:pPr>
              <w:rPr>
                <w:rFonts w:asciiTheme="majorHAnsi" w:hAnsiTheme="majorHAnsi" w:cstheme="majorHAnsi"/>
                <w:noProof/>
                <w:lang w:eastAsia="nl-NL"/>
              </w:rPr>
            </w:pPr>
          </w:p>
        </w:tc>
        <w:tc>
          <w:tcPr>
            <w:tcW w:w="1847" w:type="dxa"/>
          </w:tcPr>
          <w:p w14:paraId="6EB9DCA8" w14:textId="77777777" w:rsidR="00F1286D" w:rsidRPr="001E1CD8" w:rsidRDefault="00F1286D" w:rsidP="002955D0">
            <w:pPr>
              <w:rPr>
                <w:rFonts w:asciiTheme="majorHAnsi" w:hAnsiTheme="majorHAnsi" w:cstheme="majorHAnsi"/>
              </w:rPr>
            </w:pPr>
          </w:p>
        </w:tc>
        <w:tc>
          <w:tcPr>
            <w:tcW w:w="4814" w:type="dxa"/>
          </w:tcPr>
          <w:p w14:paraId="6B52FE1B" w14:textId="77777777" w:rsidR="00F1286D" w:rsidRPr="001E1CD8" w:rsidRDefault="00F1286D" w:rsidP="00816110">
            <w:pPr>
              <w:rPr>
                <w:rFonts w:asciiTheme="majorHAnsi" w:hAnsiTheme="majorHAnsi" w:cstheme="majorHAnsi"/>
              </w:rPr>
            </w:pPr>
          </w:p>
        </w:tc>
      </w:tr>
      <w:tr w:rsidR="00F1286D" w:rsidRPr="001E1CD8" w14:paraId="4BECECFE" w14:textId="77777777" w:rsidTr="0040628F">
        <w:trPr>
          <w:trHeight w:val="135"/>
        </w:trPr>
        <w:tc>
          <w:tcPr>
            <w:tcW w:w="2401" w:type="dxa"/>
            <w:vMerge/>
          </w:tcPr>
          <w:p w14:paraId="03E9CC83" w14:textId="77777777" w:rsidR="00F1286D" w:rsidRPr="001E1CD8" w:rsidRDefault="00F1286D">
            <w:pPr>
              <w:rPr>
                <w:rFonts w:asciiTheme="majorHAnsi" w:hAnsiTheme="majorHAnsi" w:cstheme="majorHAnsi"/>
                <w:noProof/>
                <w:lang w:eastAsia="nl-NL"/>
              </w:rPr>
            </w:pPr>
          </w:p>
        </w:tc>
        <w:tc>
          <w:tcPr>
            <w:tcW w:w="1847" w:type="dxa"/>
          </w:tcPr>
          <w:p w14:paraId="3B577A22" w14:textId="77777777" w:rsidR="00F1286D" w:rsidRPr="001E1CD8" w:rsidRDefault="00F1286D" w:rsidP="002955D0">
            <w:pPr>
              <w:rPr>
                <w:rFonts w:asciiTheme="majorHAnsi" w:hAnsiTheme="majorHAnsi" w:cstheme="majorHAnsi"/>
              </w:rPr>
            </w:pPr>
            <w:r w:rsidRPr="001E1CD8">
              <w:rPr>
                <w:rFonts w:asciiTheme="majorHAnsi" w:hAnsiTheme="majorHAnsi" w:cstheme="majorHAnsi"/>
              </w:rPr>
              <w:sym w:font="Wingdings" w:char="F0B8"/>
            </w:r>
            <w:r w:rsidRPr="001E1CD8">
              <w:rPr>
                <w:rFonts w:asciiTheme="majorHAnsi" w:hAnsiTheme="majorHAnsi" w:cstheme="majorHAnsi"/>
              </w:rPr>
              <w:t xml:space="preserve"> </w:t>
            </w:r>
            <w:r w:rsidR="00CE15E7" w:rsidRPr="001E1CD8">
              <w:rPr>
                <w:rFonts w:asciiTheme="majorHAnsi" w:hAnsiTheme="majorHAnsi" w:cstheme="majorHAnsi"/>
              </w:rPr>
              <w:t>⑳</w:t>
            </w:r>
          </w:p>
        </w:tc>
        <w:tc>
          <w:tcPr>
            <w:tcW w:w="4814" w:type="dxa"/>
          </w:tcPr>
          <w:p w14:paraId="25F53B33" w14:textId="77777777" w:rsidR="00F1286D" w:rsidRPr="001E1CD8" w:rsidRDefault="008515A8" w:rsidP="00816110">
            <w:pPr>
              <w:rPr>
                <w:rFonts w:asciiTheme="majorHAnsi" w:hAnsiTheme="majorHAnsi" w:cstheme="majorHAnsi"/>
              </w:rPr>
            </w:pPr>
            <w:r w:rsidRPr="001E1CD8">
              <w:rPr>
                <w:rFonts w:asciiTheme="majorHAnsi" w:hAnsiTheme="majorHAnsi" w:cstheme="majorHAnsi"/>
              </w:rPr>
              <w:t xml:space="preserve">30 </w:t>
            </w:r>
            <w:r w:rsidR="00F1286D" w:rsidRPr="001E1CD8">
              <w:rPr>
                <w:rFonts w:asciiTheme="majorHAnsi" w:hAnsiTheme="majorHAnsi" w:cstheme="majorHAnsi"/>
              </w:rPr>
              <w:t>minuten</w:t>
            </w:r>
          </w:p>
        </w:tc>
      </w:tr>
    </w:tbl>
    <w:p w14:paraId="5B4CA177" w14:textId="77777777" w:rsidR="00537CDE" w:rsidRPr="001E1CD8" w:rsidRDefault="00537CDE" w:rsidP="00537CDE">
      <w:pPr>
        <w:rPr>
          <w:rFonts w:asciiTheme="majorHAnsi" w:hAnsiTheme="majorHAnsi" w:cstheme="majorHAnsi"/>
          <w:color w:val="FF0000"/>
        </w:rPr>
      </w:pPr>
    </w:p>
    <w:tbl>
      <w:tblPr>
        <w:tblStyle w:val="Tabelraster"/>
        <w:tblW w:w="0" w:type="auto"/>
        <w:tblLook w:val="04A0" w:firstRow="1" w:lastRow="0" w:firstColumn="1" w:lastColumn="0" w:noHBand="0" w:noVBand="1"/>
      </w:tblPr>
      <w:tblGrid>
        <w:gridCol w:w="9062"/>
      </w:tblGrid>
      <w:tr w:rsidR="00537CDE" w:rsidRPr="001E1CD8" w14:paraId="673BBD6C" w14:textId="77777777" w:rsidTr="00537CDE">
        <w:tc>
          <w:tcPr>
            <w:tcW w:w="13994" w:type="dxa"/>
            <w:tcBorders>
              <w:top w:val="single" w:sz="4" w:space="0" w:color="auto"/>
              <w:left w:val="single" w:sz="4" w:space="0" w:color="auto"/>
              <w:bottom w:val="single" w:sz="4" w:space="0" w:color="auto"/>
              <w:right w:val="single" w:sz="4" w:space="0" w:color="auto"/>
            </w:tcBorders>
            <w:hideMark/>
          </w:tcPr>
          <w:p w14:paraId="25DB403A" w14:textId="18DBB9A7" w:rsidR="00537CDE" w:rsidRPr="001E1CD8" w:rsidRDefault="00537CDE">
            <w:pPr>
              <w:rPr>
                <w:rFonts w:asciiTheme="majorHAnsi" w:hAnsiTheme="majorHAnsi" w:cstheme="majorHAnsi"/>
                <w:b/>
                <w:color w:val="FF0000"/>
              </w:rPr>
            </w:pPr>
            <w:r w:rsidRPr="001E1CD8">
              <w:rPr>
                <w:rFonts w:asciiTheme="majorHAnsi" w:hAnsiTheme="majorHAnsi" w:cstheme="majorHAnsi"/>
                <w:b/>
                <w:color w:val="FF0000"/>
              </w:rPr>
              <w:t xml:space="preserve">Lees eerst </w:t>
            </w:r>
            <w:r w:rsidR="00B25007" w:rsidRPr="001E1CD8">
              <w:rPr>
                <w:rFonts w:asciiTheme="majorHAnsi" w:hAnsiTheme="majorHAnsi" w:cstheme="majorHAnsi"/>
                <w:b/>
                <w:color w:val="FF0000"/>
              </w:rPr>
              <w:t xml:space="preserve">het document 1.0 Uitleg themataken en legenda </w:t>
            </w:r>
            <w:r w:rsidRPr="001E1CD8">
              <w:rPr>
                <w:rFonts w:asciiTheme="majorHAnsi" w:hAnsiTheme="majorHAnsi" w:cstheme="majorHAnsi"/>
                <w:b/>
                <w:color w:val="FF0000"/>
              </w:rPr>
              <w:t>voor een toelichting op de gebruikte codes bij de themataken.pdf.</w:t>
            </w:r>
          </w:p>
        </w:tc>
      </w:tr>
    </w:tbl>
    <w:p w14:paraId="79DEB598" w14:textId="77777777" w:rsidR="00537CDE" w:rsidRPr="001E1CD8" w:rsidRDefault="00537CDE" w:rsidP="00537CDE">
      <w:pPr>
        <w:rPr>
          <w:rFonts w:asciiTheme="majorHAnsi" w:hAnsiTheme="majorHAnsi" w:cstheme="majorHAnsi"/>
          <w:color w:val="FF0000"/>
        </w:rPr>
      </w:pPr>
    </w:p>
    <w:tbl>
      <w:tblPr>
        <w:tblStyle w:val="Tabelraster"/>
        <w:tblW w:w="0" w:type="auto"/>
        <w:jc w:val="center"/>
        <w:tblLook w:val="04A0" w:firstRow="1" w:lastRow="0" w:firstColumn="1" w:lastColumn="0" w:noHBand="0" w:noVBand="1"/>
      </w:tblPr>
      <w:tblGrid>
        <w:gridCol w:w="9062"/>
      </w:tblGrid>
      <w:tr w:rsidR="003E7CBC" w:rsidRPr="001E1CD8" w14:paraId="6940D5BA" w14:textId="77777777" w:rsidTr="004A0291">
        <w:trPr>
          <w:jc w:val="center"/>
        </w:trPr>
        <w:tc>
          <w:tcPr>
            <w:tcW w:w="9062" w:type="dxa"/>
          </w:tcPr>
          <w:p w14:paraId="6FE96E7E" w14:textId="77777777" w:rsidR="003E7CBC" w:rsidRPr="001E1CD8" w:rsidRDefault="003E7CBC" w:rsidP="006B1097">
            <w:pPr>
              <w:pStyle w:val="Kop1"/>
              <w:outlineLvl w:val="0"/>
              <w:rPr>
                <w:rFonts w:asciiTheme="majorHAnsi" w:hAnsiTheme="majorHAnsi" w:cstheme="majorHAnsi"/>
              </w:rPr>
            </w:pPr>
            <w:r w:rsidRPr="001E1CD8">
              <w:rPr>
                <w:rFonts w:asciiTheme="majorHAnsi" w:hAnsiTheme="majorHAnsi" w:cstheme="majorHAnsi"/>
              </w:rPr>
              <w:t>Inleiding</w:t>
            </w:r>
          </w:p>
        </w:tc>
      </w:tr>
      <w:tr w:rsidR="00D015E8" w:rsidRPr="001E1CD8" w14:paraId="4DDD4B02" w14:textId="77777777" w:rsidTr="004A0291">
        <w:trPr>
          <w:jc w:val="center"/>
        </w:trPr>
        <w:tc>
          <w:tcPr>
            <w:tcW w:w="9062" w:type="dxa"/>
          </w:tcPr>
          <w:p w14:paraId="77542772" w14:textId="77777777" w:rsidR="00601E36" w:rsidRPr="001E1CD8" w:rsidRDefault="00601E36" w:rsidP="00601E36">
            <w:pPr>
              <w:rPr>
                <w:rFonts w:asciiTheme="majorHAnsi" w:hAnsiTheme="majorHAnsi" w:cstheme="majorHAnsi"/>
              </w:rPr>
            </w:pPr>
            <w:r w:rsidRPr="001E1CD8">
              <w:rPr>
                <w:rFonts w:asciiTheme="majorHAnsi" w:hAnsiTheme="majorHAnsi" w:cstheme="majorHAnsi"/>
              </w:rPr>
              <w:t>In deze taak wordt het begrip ‘seksueel script’ toegepast.</w:t>
            </w:r>
            <w:r w:rsidRPr="001E1CD8">
              <w:rPr>
                <w:rFonts w:asciiTheme="majorHAnsi" w:hAnsiTheme="majorHAnsi" w:cstheme="majorHAnsi"/>
              </w:rPr>
              <w:br/>
            </w:r>
          </w:p>
          <w:p w14:paraId="727A2950" w14:textId="77777777" w:rsidR="00601E36" w:rsidRPr="001E1CD8" w:rsidRDefault="00601E36" w:rsidP="00601E36">
            <w:pPr>
              <w:rPr>
                <w:rFonts w:asciiTheme="majorHAnsi" w:hAnsiTheme="majorHAnsi" w:cstheme="majorHAnsi"/>
              </w:rPr>
            </w:pPr>
            <w:r w:rsidRPr="001E1CD8">
              <w:rPr>
                <w:rFonts w:asciiTheme="majorHAnsi" w:hAnsiTheme="majorHAnsi" w:cstheme="majorHAnsi"/>
              </w:rPr>
              <w:t>De heer Van Zwieten (80) woont alleen thuis. Zijn geheugen, lichamelijke conditie en zelfverzorging gaan achteruit. De wijkverpleging stuurt driemaal per week iemand om hem te begeleiden bij zijn zelfverzorging en het huishouden. Bij één wijkverpleegster, Magda, is de heer Van Zwieten opdringerig (hij geeft haar een tik op de billen, probeert haar borsten te strelen), bij de andere niet. Tijdens de teamvergadering probeert het team het seksuele script van de heer Van Zwieten te analyseren. Uiteindelijk blijkt dat er twee verpleegsters zijn met blond haar. Magda draagt haar haar los; haar collega heeft het opgestoken als ze werkt.</w:t>
            </w:r>
          </w:p>
          <w:p w14:paraId="538FC74A" w14:textId="3E9C0EF9" w:rsidR="00D015E8" w:rsidRPr="001E1CD8" w:rsidRDefault="00601E36" w:rsidP="00601E36">
            <w:pPr>
              <w:rPr>
                <w:rFonts w:asciiTheme="majorHAnsi" w:hAnsiTheme="majorHAnsi" w:cstheme="majorHAnsi"/>
              </w:rPr>
            </w:pPr>
            <w:r w:rsidRPr="001E1CD8">
              <w:rPr>
                <w:rFonts w:asciiTheme="majorHAnsi" w:hAnsiTheme="majorHAnsi" w:cstheme="majorHAnsi"/>
              </w:rPr>
              <w:br/>
              <w:t>Deze haardracht bleek een voorwaarde te zijn voor het seksuele gedrag van de heer Van Zwieten. Het neemt een belangrijke plaats in zijn seksuele script</w:t>
            </w:r>
            <w:r w:rsidR="001E1CD8">
              <w:rPr>
                <w:rFonts w:asciiTheme="majorHAnsi" w:hAnsiTheme="majorHAnsi" w:cstheme="majorHAnsi"/>
              </w:rPr>
              <w:t xml:space="preserve"> in</w:t>
            </w:r>
            <w:r w:rsidRPr="001E1CD8">
              <w:rPr>
                <w:rFonts w:asciiTheme="majorHAnsi" w:hAnsiTheme="majorHAnsi" w:cstheme="majorHAnsi"/>
              </w:rPr>
              <w:t>. Vermoedelijk gaat het terug tot vroegere ervaringen en fantasieën, die werkelijkheid lijken te worden in zijn beleving. Als Magda de volgende keer haar haren opgestoken draagt, gebeurt er niets.</w:t>
            </w:r>
          </w:p>
        </w:tc>
      </w:tr>
    </w:tbl>
    <w:p w14:paraId="3D935F7F" w14:textId="77777777" w:rsidR="00943ED1" w:rsidRPr="001E1CD8" w:rsidRDefault="00943ED1" w:rsidP="009C638A">
      <w:pPr>
        <w:rPr>
          <w:rFonts w:asciiTheme="majorHAnsi" w:hAnsiTheme="majorHAnsi" w:cstheme="majorHAnsi"/>
        </w:rPr>
      </w:pPr>
    </w:p>
    <w:tbl>
      <w:tblPr>
        <w:tblStyle w:val="Tabelraster"/>
        <w:tblW w:w="0" w:type="auto"/>
        <w:tblLook w:val="04A0" w:firstRow="1" w:lastRow="0" w:firstColumn="1" w:lastColumn="0" w:noHBand="0" w:noVBand="1"/>
      </w:tblPr>
      <w:tblGrid>
        <w:gridCol w:w="2265"/>
        <w:gridCol w:w="2266"/>
        <w:gridCol w:w="2265"/>
        <w:gridCol w:w="2266"/>
      </w:tblGrid>
      <w:tr w:rsidR="00DE49E2" w:rsidRPr="001E1CD8" w14:paraId="3872D794" w14:textId="77777777" w:rsidTr="00F8030D">
        <w:tc>
          <w:tcPr>
            <w:tcW w:w="9062" w:type="dxa"/>
            <w:gridSpan w:val="4"/>
          </w:tcPr>
          <w:p w14:paraId="59C367D2" w14:textId="56FA5367" w:rsidR="00DE49E2" w:rsidRPr="001E1CD8" w:rsidRDefault="00DE49E2" w:rsidP="001A68A0">
            <w:pPr>
              <w:rPr>
                <w:rFonts w:asciiTheme="majorHAnsi" w:hAnsiTheme="majorHAnsi" w:cstheme="majorHAnsi"/>
                <w:i/>
              </w:rPr>
            </w:pPr>
            <w:r w:rsidRPr="001E1CD8">
              <w:rPr>
                <w:rStyle w:val="Kop1Char"/>
                <w:rFonts w:asciiTheme="majorHAnsi" w:hAnsiTheme="majorHAnsi" w:cstheme="majorHAnsi"/>
              </w:rPr>
              <w:t>Voorbereiding</w:t>
            </w:r>
            <w:r w:rsidRPr="001E1CD8">
              <w:rPr>
                <w:rFonts w:asciiTheme="majorHAnsi" w:hAnsiTheme="majorHAnsi" w:cstheme="majorHAnsi"/>
              </w:rPr>
              <w:t xml:space="preserve"> </w:t>
            </w:r>
            <w:r w:rsidRPr="001E1CD8">
              <w:rPr>
                <w:rFonts w:asciiTheme="majorHAnsi" w:hAnsiTheme="majorHAnsi" w:cstheme="majorHAnsi"/>
              </w:rPr>
              <w:br/>
              <w:t xml:space="preserve">Om deze </w:t>
            </w:r>
            <w:r w:rsidR="00FA4A74" w:rsidRPr="001E1CD8">
              <w:rPr>
                <w:rFonts w:asciiTheme="majorHAnsi" w:hAnsiTheme="majorHAnsi" w:cstheme="majorHAnsi"/>
              </w:rPr>
              <w:t xml:space="preserve">themataak </w:t>
            </w:r>
            <w:r w:rsidRPr="001E1CD8">
              <w:rPr>
                <w:rFonts w:asciiTheme="majorHAnsi" w:hAnsiTheme="majorHAnsi" w:cstheme="majorHAnsi"/>
              </w:rPr>
              <w:t xml:space="preserve">goed te kunnen maken, heb je de volgende delen </w:t>
            </w:r>
            <w:r w:rsidR="001A68A0" w:rsidRPr="001E1CD8">
              <w:rPr>
                <w:rFonts w:asciiTheme="majorHAnsi" w:hAnsiTheme="majorHAnsi" w:cstheme="majorHAnsi"/>
              </w:rPr>
              <w:t>ge</w:t>
            </w:r>
            <w:r w:rsidRPr="001E1CD8">
              <w:rPr>
                <w:rFonts w:asciiTheme="majorHAnsi" w:hAnsiTheme="majorHAnsi" w:cstheme="majorHAnsi"/>
              </w:rPr>
              <w:t>lezen</w:t>
            </w:r>
            <w:r w:rsidR="004800BE">
              <w:rPr>
                <w:rFonts w:asciiTheme="majorHAnsi" w:hAnsiTheme="majorHAnsi" w:cstheme="majorHAnsi"/>
              </w:rPr>
              <w:t xml:space="preserve"> en themataken gemaakt</w:t>
            </w:r>
            <w:r w:rsidR="00B25007">
              <w:rPr>
                <w:rFonts w:asciiTheme="majorHAnsi" w:hAnsiTheme="majorHAnsi" w:cstheme="majorHAnsi"/>
              </w:rPr>
              <w:t>:</w:t>
            </w:r>
          </w:p>
        </w:tc>
      </w:tr>
      <w:tr w:rsidR="00DE49E2" w:rsidRPr="001E1CD8" w14:paraId="24E98A88" w14:textId="77777777" w:rsidTr="009B3C35">
        <w:tc>
          <w:tcPr>
            <w:tcW w:w="2265" w:type="dxa"/>
          </w:tcPr>
          <w:p w14:paraId="28C51F03" w14:textId="5602B3D4" w:rsidR="00DE49E2" w:rsidRPr="001E1CD8" w:rsidRDefault="004800BE" w:rsidP="00F96BA5">
            <w:pPr>
              <w:rPr>
                <w:rFonts w:asciiTheme="majorHAnsi" w:hAnsiTheme="majorHAnsi" w:cstheme="majorHAnsi"/>
              </w:rPr>
            </w:pPr>
            <w:r>
              <w:rPr>
                <w:rFonts w:asciiTheme="majorHAnsi" w:hAnsiTheme="majorHAnsi" w:cstheme="majorHAnsi"/>
              </w:rPr>
              <w:t>Verdiepingstaak 3.6</w:t>
            </w:r>
          </w:p>
        </w:tc>
        <w:tc>
          <w:tcPr>
            <w:tcW w:w="2266" w:type="dxa"/>
          </w:tcPr>
          <w:p w14:paraId="2D436C31" w14:textId="2DFFAA04" w:rsidR="00DE49E2" w:rsidRPr="001E1CD8" w:rsidRDefault="004800BE" w:rsidP="00F96BA5">
            <w:pPr>
              <w:rPr>
                <w:rFonts w:asciiTheme="majorHAnsi" w:hAnsiTheme="majorHAnsi" w:cstheme="majorHAnsi"/>
              </w:rPr>
            </w:pPr>
            <w:r>
              <w:rPr>
                <w:rFonts w:asciiTheme="majorHAnsi" w:hAnsiTheme="majorHAnsi" w:cstheme="majorHAnsi"/>
                <w:sz w:val="24"/>
                <w:szCs w:val="24"/>
              </w:rPr>
              <w:t>Verdiepingstaak 4.15</w:t>
            </w:r>
          </w:p>
        </w:tc>
        <w:tc>
          <w:tcPr>
            <w:tcW w:w="2265" w:type="dxa"/>
          </w:tcPr>
          <w:p w14:paraId="0E9A4CD3" w14:textId="47A16236" w:rsidR="00DE49E2" w:rsidRPr="001E1CD8" w:rsidRDefault="00EA715E" w:rsidP="00F96BA5">
            <w:pPr>
              <w:rPr>
                <w:rFonts w:asciiTheme="majorHAnsi" w:hAnsiTheme="majorHAnsi" w:cstheme="majorHAnsi"/>
              </w:rPr>
            </w:pPr>
            <w:r w:rsidRPr="001E1CD8">
              <w:rPr>
                <w:rFonts w:asciiTheme="majorHAnsi" w:hAnsiTheme="majorHAnsi" w:cstheme="majorHAnsi"/>
                <w:sz w:val="24"/>
                <w:szCs w:val="24"/>
              </w:rPr>
              <w:sym w:font="Wingdings" w:char="F026"/>
            </w:r>
            <w:r w:rsidRPr="001E1CD8">
              <w:rPr>
                <w:rFonts w:asciiTheme="majorHAnsi" w:hAnsiTheme="majorHAnsi" w:cstheme="majorHAnsi"/>
                <w:sz w:val="24"/>
                <w:szCs w:val="24"/>
              </w:rPr>
              <w:t xml:space="preserve"> </w:t>
            </w:r>
            <w:r w:rsidR="006B2F09">
              <w:rPr>
                <w:rFonts w:asciiTheme="majorHAnsi" w:hAnsiTheme="majorHAnsi" w:cstheme="majorHAnsi"/>
                <w:sz w:val="24"/>
                <w:szCs w:val="24"/>
              </w:rPr>
              <w:t>Themataak 2.7</w:t>
            </w:r>
          </w:p>
        </w:tc>
        <w:tc>
          <w:tcPr>
            <w:tcW w:w="2266" w:type="dxa"/>
          </w:tcPr>
          <w:p w14:paraId="5081F6E5" w14:textId="77777777" w:rsidR="00DE49E2" w:rsidRPr="001E1CD8" w:rsidRDefault="00EA715E" w:rsidP="00F96BA5">
            <w:pPr>
              <w:rPr>
                <w:rFonts w:asciiTheme="majorHAnsi" w:hAnsiTheme="majorHAnsi" w:cstheme="majorHAnsi"/>
              </w:rPr>
            </w:pPr>
            <w:r w:rsidRPr="001E1CD8">
              <w:rPr>
                <w:rFonts w:asciiTheme="majorHAnsi" w:hAnsiTheme="majorHAnsi" w:cstheme="majorHAnsi"/>
                <w:sz w:val="24"/>
                <w:szCs w:val="24"/>
              </w:rPr>
              <w:sym w:font="Wingdings" w:char="F026"/>
            </w:r>
            <w:r w:rsidRPr="001E1CD8">
              <w:rPr>
                <w:rFonts w:asciiTheme="majorHAnsi" w:hAnsiTheme="majorHAnsi" w:cstheme="majorHAnsi"/>
                <w:sz w:val="24"/>
                <w:szCs w:val="24"/>
              </w:rPr>
              <w:t xml:space="preserve"> </w:t>
            </w:r>
            <w:r w:rsidR="00DE49E2" w:rsidRPr="001E1CD8">
              <w:rPr>
                <w:rFonts w:asciiTheme="majorHAnsi" w:hAnsiTheme="majorHAnsi" w:cstheme="majorHAnsi"/>
              </w:rPr>
              <w:t xml:space="preserve">§ </w:t>
            </w:r>
          </w:p>
        </w:tc>
      </w:tr>
    </w:tbl>
    <w:p w14:paraId="2E7446FE" w14:textId="77777777" w:rsidR="004C04C5" w:rsidRPr="001E1CD8" w:rsidRDefault="004C04C5" w:rsidP="009C638A">
      <w:pPr>
        <w:rPr>
          <w:rFonts w:asciiTheme="majorHAnsi" w:hAnsiTheme="majorHAnsi" w:cstheme="majorHAnsi"/>
        </w:rPr>
      </w:pPr>
    </w:p>
    <w:tbl>
      <w:tblPr>
        <w:tblStyle w:val="Tabelraster"/>
        <w:tblW w:w="0" w:type="auto"/>
        <w:tblLayout w:type="fixed"/>
        <w:tblLook w:val="04A0" w:firstRow="1" w:lastRow="0" w:firstColumn="1" w:lastColumn="0" w:noHBand="0" w:noVBand="1"/>
      </w:tblPr>
      <w:tblGrid>
        <w:gridCol w:w="421"/>
        <w:gridCol w:w="567"/>
        <w:gridCol w:w="4110"/>
        <w:gridCol w:w="3964"/>
      </w:tblGrid>
      <w:tr w:rsidR="008515A8" w:rsidRPr="001E1CD8" w14:paraId="5D9EEB8A" w14:textId="77777777" w:rsidTr="00863830">
        <w:trPr>
          <w:trHeight w:val="192"/>
        </w:trPr>
        <w:tc>
          <w:tcPr>
            <w:tcW w:w="421" w:type="dxa"/>
          </w:tcPr>
          <w:p w14:paraId="3DD451F8" w14:textId="77777777" w:rsidR="008515A8" w:rsidRPr="001E1CD8" w:rsidRDefault="008515A8" w:rsidP="003E7CBC">
            <w:pPr>
              <w:rPr>
                <w:rFonts w:asciiTheme="majorHAnsi" w:hAnsiTheme="majorHAnsi" w:cstheme="majorHAnsi"/>
                <w:i/>
                <w:sz w:val="20"/>
                <w:szCs w:val="20"/>
              </w:rPr>
            </w:pPr>
            <w:r w:rsidRPr="001E1CD8">
              <w:rPr>
                <w:rFonts w:asciiTheme="majorHAnsi" w:hAnsiTheme="majorHAnsi" w:cstheme="majorHAnsi"/>
                <w:i/>
                <w:sz w:val="20"/>
                <w:szCs w:val="20"/>
              </w:rPr>
              <w:t>Nr</w:t>
            </w:r>
          </w:p>
        </w:tc>
        <w:tc>
          <w:tcPr>
            <w:tcW w:w="567" w:type="dxa"/>
          </w:tcPr>
          <w:p w14:paraId="15596CD1" w14:textId="77777777" w:rsidR="008515A8" w:rsidRPr="001E1CD8" w:rsidRDefault="008515A8" w:rsidP="003E7CBC">
            <w:pPr>
              <w:rPr>
                <w:rFonts w:asciiTheme="majorHAnsi" w:hAnsiTheme="majorHAnsi" w:cstheme="majorHAnsi"/>
                <w:i/>
                <w:sz w:val="20"/>
                <w:szCs w:val="20"/>
              </w:rPr>
            </w:pPr>
            <w:r w:rsidRPr="001E1CD8">
              <w:rPr>
                <w:rFonts w:asciiTheme="majorHAnsi" w:hAnsiTheme="majorHAnsi" w:cstheme="majorHAnsi"/>
                <w:i/>
                <w:noProof/>
                <w:sz w:val="20"/>
                <w:szCs w:val="20"/>
                <w:lang w:val="en-IN" w:eastAsia="en-IN"/>
              </w:rPr>
              <w:drawing>
                <wp:inline distT="0" distB="0" distL="0" distR="0" wp14:anchorId="105B40B6" wp14:editId="17CE5339">
                  <wp:extent cx="180975" cy="180975"/>
                  <wp:effectExtent l="0" t="0" r="9525" b="9525"/>
                  <wp:docPr id="2" name="Afbeelding 2" descr="Afbeeldingsresultaat voor whatsapp group icon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whatsapp group icon siz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8074" w:type="dxa"/>
            <w:gridSpan w:val="2"/>
          </w:tcPr>
          <w:p w14:paraId="22B0399C" w14:textId="77777777" w:rsidR="008515A8" w:rsidRPr="001E1CD8" w:rsidRDefault="008515A8" w:rsidP="003E7CBC">
            <w:pPr>
              <w:rPr>
                <w:rFonts w:asciiTheme="majorHAnsi" w:hAnsiTheme="majorHAnsi" w:cstheme="majorHAnsi"/>
                <w:i/>
                <w:sz w:val="28"/>
                <w:szCs w:val="28"/>
              </w:rPr>
            </w:pPr>
            <w:r w:rsidRPr="001E1CD8">
              <w:rPr>
                <w:rFonts w:asciiTheme="majorHAnsi" w:hAnsiTheme="majorHAnsi" w:cstheme="majorHAnsi"/>
                <w:i/>
                <w:sz w:val="20"/>
                <w:szCs w:val="20"/>
              </w:rPr>
              <w:t>Vraag</w:t>
            </w:r>
          </w:p>
        </w:tc>
      </w:tr>
      <w:tr w:rsidR="008515A8" w:rsidRPr="001E1CD8" w14:paraId="4624733A" w14:textId="77777777" w:rsidTr="009B3EB1">
        <w:tc>
          <w:tcPr>
            <w:tcW w:w="421" w:type="dxa"/>
          </w:tcPr>
          <w:p w14:paraId="34BEED1E" w14:textId="77777777" w:rsidR="008515A8" w:rsidRPr="001E1CD8" w:rsidRDefault="008515A8" w:rsidP="00943ED1">
            <w:pPr>
              <w:rPr>
                <w:rFonts w:asciiTheme="majorHAnsi" w:hAnsiTheme="majorHAnsi" w:cstheme="majorHAnsi"/>
                <w:sz w:val="24"/>
                <w:szCs w:val="24"/>
              </w:rPr>
            </w:pPr>
            <w:r w:rsidRPr="001E1CD8">
              <w:rPr>
                <w:rFonts w:asciiTheme="majorHAnsi" w:hAnsiTheme="majorHAnsi" w:cstheme="majorHAnsi"/>
                <w:sz w:val="24"/>
                <w:szCs w:val="24"/>
              </w:rPr>
              <w:t>1</w:t>
            </w:r>
          </w:p>
        </w:tc>
        <w:tc>
          <w:tcPr>
            <w:tcW w:w="567" w:type="dxa"/>
          </w:tcPr>
          <w:p w14:paraId="1B9B6587" w14:textId="77777777" w:rsidR="008515A8" w:rsidRPr="001E1CD8" w:rsidRDefault="008515A8" w:rsidP="00BF2CCD">
            <w:pPr>
              <w:rPr>
                <w:rFonts w:asciiTheme="majorHAnsi" w:hAnsiTheme="majorHAnsi" w:cstheme="majorHAnsi"/>
                <w:sz w:val="16"/>
                <w:szCs w:val="16"/>
              </w:rPr>
            </w:pPr>
            <w:r w:rsidRPr="001E1CD8">
              <w:rPr>
                <w:rFonts w:asciiTheme="majorHAnsi" w:hAnsiTheme="majorHAnsi" w:cstheme="majorHAnsi"/>
                <w:sz w:val="28"/>
                <w:szCs w:val="28"/>
              </w:rPr>
              <w:sym w:font="Wingdings" w:char="F082"/>
            </w:r>
          </w:p>
        </w:tc>
        <w:tc>
          <w:tcPr>
            <w:tcW w:w="8074" w:type="dxa"/>
            <w:gridSpan w:val="2"/>
          </w:tcPr>
          <w:p w14:paraId="3392A66A" w14:textId="77777777" w:rsidR="008515A8" w:rsidRPr="001E1CD8" w:rsidRDefault="008515A8" w:rsidP="00601E36">
            <w:pPr>
              <w:rPr>
                <w:rFonts w:asciiTheme="majorHAnsi" w:hAnsiTheme="majorHAnsi" w:cstheme="majorHAnsi"/>
              </w:rPr>
            </w:pPr>
            <w:r w:rsidRPr="001E1CD8">
              <w:rPr>
                <w:rFonts w:asciiTheme="majorHAnsi" w:hAnsiTheme="majorHAnsi" w:cstheme="majorHAnsi"/>
              </w:rPr>
              <w:t xml:space="preserve">Kies een medestudent die je vertrouwt. Maak samen afspraken over de vertrouwelijkheid van jullie gesprek. </w:t>
            </w:r>
          </w:p>
          <w:p w14:paraId="1C06F718" w14:textId="15419D5E" w:rsidR="008515A8" w:rsidRDefault="008515A8" w:rsidP="00601E36">
            <w:pPr>
              <w:rPr>
                <w:rFonts w:asciiTheme="majorHAnsi" w:hAnsiTheme="majorHAnsi" w:cstheme="majorHAnsi"/>
              </w:rPr>
            </w:pPr>
          </w:p>
          <w:p w14:paraId="113EDA45" w14:textId="5C5E75A7" w:rsidR="006B2F09" w:rsidRPr="001E1CD8" w:rsidRDefault="006B2F09" w:rsidP="00601E36">
            <w:pPr>
              <w:rPr>
                <w:rFonts w:asciiTheme="majorHAnsi" w:hAnsiTheme="majorHAnsi" w:cstheme="majorHAnsi"/>
              </w:rPr>
            </w:pPr>
            <w:r>
              <w:rPr>
                <w:rFonts w:asciiTheme="majorHAnsi" w:hAnsiTheme="majorHAnsi" w:cstheme="majorHAnsi"/>
              </w:rPr>
              <w:t xml:space="preserve">Neem je verslag van Themataak 2.7, opdracht 1 erbij. </w:t>
            </w:r>
            <w:r w:rsidR="000402B3">
              <w:rPr>
                <w:rFonts w:asciiTheme="majorHAnsi" w:hAnsiTheme="majorHAnsi" w:cstheme="majorHAnsi"/>
              </w:rPr>
              <w:t xml:space="preserve">Vertel elkaar welke antwoorden je daar gegeven hebt. </w:t>
            </w:r>
          </w:p>
          <w:p w14:paraId="17DAD02C" w14:textId="77777777" w:rsidR="00B72CD4" w:rsidRDefault="008515A8" w:rsidP="00391F43">
            <w:pPr>
              <w:rPr>
                <w:rFonts w:asciiTheme="majorHAnsi" w:hAnsiTheme="majorHAnsi" w:cstheme="majorHAnsi"/>
              </w:rPr>
            </w:pPr>
            <w:r w:rsidRPr="001E1CD8">
              <w:rPr>
                <w:rFonts w:asciiTheme="majorHAnsi" w:hAnsiTheme="majorHAnsi" w:cstheme="majorHAnsi"/>
              </w:rPr>
              <w:t xml:space="preserve">Vervolgens probeer je elkaar beurtelings bij </w:t>
            </w:r>
            <w:r w:rsidR="000402B3">
              <w:rPr>
                <w:rFonts w:asciiTheme="majorHAnsi" w:hAnsiTheme="majorHAnsi" w:cstheme="majorHAnsi"/>
              </w:rPr>
              <w:t xml:space="preserve">het intrapsychische script </w:t>
            </w:r>
            <w:r w:rsidRPr="001E1CD8">
              <w:rPr>
                <w:rFonts w:asciiTheme="majorHAnsi" w:hAnsiTheme="majorHAnsi" w:cstheme="majorHAnsi"/>
              </w:rPr>
              <w:t xml:space="preserve">uit </w:t>
            </w:r>
            <w:r w:rsidR="000402B3">
              <w:rPr>
                <w:rFonts w:asciiTheme="majorHAnsi" w:hAnsiTheme="majorHAnsi" w:cstheme="majorHAnsi"/>
              </w:rPr>
              <w:t>Themataak 2.7</w:t>
            </w:r>
            <w:r w:rsidR="00391F43">
              <w:rPr>
                <w:rFonts w:asciiTheme="majorHAnsi" w:hAnsiTheme="majorHAnsi" w:cstheme="majorHAnsi"/>
                <w:sz w:val="24"/>
                <w:szCs w:val="24"/>
              </w:rPr>
              <w:t xml:space="preserve"> </w:t>
            </w:r>
            <w:r w:rsidRPr="001E1CD8">
              <w:rPr>
                <w:rFonts w:asciiTheme="majorHAnsi" w:hAnsiTheme="majorHAnsi" w:cstheme="majorHAnsi"/>
              </w:rPr>
              <w:t>voorbeelden te geven over werksituaties met cliënten.</w:t>
            </w:r>
            <w:r w:rsidRPr="001E1CD8">
              <w:rPr>
                <w:rFonts w:asciiTheme="majorHAnsi" w:hAnsiTheme="majorHAnsi" w:cstheme="majorHAnsi"/>
              </w:rPr>
              <w:br/>
              <w:t xml:space="preserve">Als je te weinig werkervaring hebt, kun je ook kiezen voor voorbeelden uit je omgeving of je eigen leven. </w:t>
            </w:r>
          </w:p>
          <w:p w14:paraId="4AB613DA" w14:textId="235BE7DD" w:rsidR="008515A8" w:rsidRPr="001E1CD8" w:rsidRDefault="008515A8" w:rsidP="00391F43">
            <w:pPr>
              <w:rPr>
                <w:rFonts w:asciiTheme="majorHAnsi" w:hAnsiTheme="majorHAnsi" w:cstheme="majorHAnsi"/>
              </w:rPr>
            </w:pPr>
            <w:r w:rsidRPr="001E1CD8">
              <w:rPr>
                <w:rFonts w:asciiTheme="majorHAnsi" w:hAnsiTheme="majorHAnsi" w:cstheme="majorHAnsi"/>
              </w:rPr>
              <w:t>Realiseer je wel dat je dan iets persoonlijks deelt en bespreek of je daar allebei voor kiest (zowel het vertellen als het luisteren naar het verhaal van de ander).</w:t>
            </w:r>
          </w:p>
        </w:tc>
      </w:tr>
      <w:tr w:rsidR="008515A8" w:rsidRPr="001E1CD8" w14:paraId="582AF61D" w14:textId="77777777" w:rsidTr="004B7A22">
        <w:tc>
          <w:tcPr>
            <w:tcW w:w="421" w:type="dxa"/>
          </w:tcPr>
          <w:p w14:paraId="7F655A86" w14:textId="77777777" w:rsidR="008515A8" w:rsidRPr="001E1CD8" w:rsidRDefault="008515A8" w:rsidP="00943ED1">
            <w:pPr>
              <w:rPr>
                <w:rFonts w:asciiTheme="majorHAnsi" w:hAnsiTheme="majorHAnsi" w:cstheme="majorHAnsi"/>
                <w:sz w:val="24"/>
                <w:szCs w:val="24"/>
              </w:rPr>
            </w:pPr>
          </w:p>
        </w:tc>
        <w:tc>
          <w:tcPr>
            <w:tcW w:w="4677" w:type="dxa"/>
            <w:gridSpan w:val="2"/>
          </w:tcPr>
          <w:p w14:paraId="6E4EBA71" w14:textId="77777777" w:rsidR="008515A8" w:rsidRPr="001E1CD8" w:rsidRDefault="008515A8" w:rsidP="008515A8">
            <w:pPr>
              <w:rPr>
                <w:rFonts w:asciiTheme="majorHAnsi" w:hAnsiTheme="majorHAnsi" w:cstheme="majorHAnsi"/>
              </w:rPr>
            </w:pPr>
            <w:r w:rsidRPr="001E1CD8">
              <w:rPr>
                <w:rFonts w:asciiTheme="majorHAnsi" w:hAnsiTheme="majorHAnsi" w:cstheme="majorHAnsi"/>
              </w:rPr>
              <w:t>Vraag</w:t>
            </w:r>
          </w:p>
        </w:tc>
        <w:tc>
          <w:tcPr>
            <w:tcW w:w="3964" w:type="dxa"/>
          </w:tcPr>
          <w:p w14:paraId="5D537351" w14:textId="77777777" w:rsidR="008515A8" w:rsidRPr="00B72CD4" w:rsidRDefault="008515A8" w:rsidP="008515A8">
            <w:pPr>
              <w:rPr>
                <w:rFonts w:asciiTheme="majorHAnsi" w:hAnsiTheme="majorHAnsi" w:cstheme="majorHAnsi"/>
                <w:i/>
              </w:rPr>
            </w:pPr>
            <w:r w:rsidRPr="00B72CD4">
              <w:rPr>
                <w:rFonts w:asciiTheme="majorHAnsi" w:hAnsiTheme="majorHAnsi" w:cstheme="majorHAnsi"/>
                <w:i/>
              </w:rPr>
              <w:sym w:font="Wingdings" w:char="F021"/>
            </w:r>
          </w:p>
          <w:p w14:paraId="657BC46A" w14:textId="77777777" w:rsidR="008515A8" w:rsidRPr="001E1CD8" w:rsidRDefault="008515A8">
            <w:pPr>
              <w:rPr>
                <w:rFonts w:asciiTheme="majorHAnsi" w:hAnsiTheme="majorHAnsi" w:cstheme="majorHAnsi"/>
                <w:i/>
                <w:sz w:val="28"/>
                <w:szCs w:val="28"/>
              </w:rPr>
            </w:pPr>
          </w:p>
        </w:tc>
      </w:tr>
      <w:tr w:rsidR="008515A8" w:rsidRPr="001E1CD8" w14:paraId="45506B7E" w14:textId="77777777" w:rsidTr="004B7A22">
        <w:tc>
          <w:tcPr>
            <w:tcW w:w="421" w:type="dxa"/>
          </w:tcPr>
          <w:p w14:paraId="0330AE0D" w14:textId="77777777" w:rsidR="008515A8" w:rsidRPr="001E1CD8" w:rsidRDefault="008515A8" w:rsidP="00943ED1">
            <w:pPr>
              <w:rPr>
                <w:rFonts w:asciiTheme="majorHAnsi" w:hAnsiTheme="majorHAnsi" w:cstheme="majorHAnsi"/>
                <w:sz w:val="24"/>
                <w:szCs w:val="24"/>
              </w:rPr>
            </w:pPr>
          </w:p>
        </w:tc>
        <w:tc>
          <w:tcPr>
            <w:tcW w:w="4677" w:type="dxa"/>
            <w:gridSpan w:val="2"/>
          </w:tcPr>
          <w:p w14:paraId="7D91D155" w14:textId="77777777" w:rsidR="008515A8" w:rsidRPr="001E1CD8" w:rsidRDefault="008515A8" w:rsidP="008515A8">
            <w:pPr>
              <w:rPr>
                <w:rFonts w:asciiTheme="majorHAnsi" w:hAnsiTheme="majorHAnsi" w:cstheme="majorHAnsi"/>
              </w:rPr>
            </w:pPr>
            <w:r w:rsidRPr="001E1CD8">
              <w:rPr>
                <w:rFonts w:asciiTheme="majorHAnsi" w:hAnsiTheme="majorHAnsi" w:cstheme="majorHAnsi"/>
              </w:rPr>
              <w:t>a. Een kenmerkende opeenvolging van gebeurtenissen</w:t>
            </w:r>
          </w:p>
        </w:tc>
        <w:tc>
          <w:tcPr>
            <w:tcW w:w="3964" w:type="dxa"/>
          </w:tcPr>
          <w:p w14:paraId="5E1894F4" w14:textId="77777777" w:rsidR="008515A8" w:rsidRPr="001E1CD8" w:rsidRDefault="008515A8">
            <w:pPr>
              <w:rPr>
                <w:rFonts w:asciiTheme="majorHAnsi" w:hAnsiTheme="majorHAnsi" w:cstheme="majorHAnsi"/>
                <w:i/>
                <w:sz w:val="28"/>
                <w:szCs w:val="28"/>
              </w:rPr>
            </w:pPr>
          </w:p>
          <w:p w14:paraId="701734C5" w14:textId="77777777" w:rsidR="008515A8" w:rsidRPr="001E1CD8" w:rsidRDefault="008515A8">
            <w:pPr>
              <w:rPr>
                <w:rFonts w:asciiTheme="majorHAnsi" w:hAnsiTheme="majorHAnsi" w:cstheme="majorHAnsi"/>
              </w:rPr>
            </w:pPr>
          </w:p>
        </w:tc>
      </w:tr>
      <w:tr w:rsidR="008515A8" w:rsidRPr="001E1CD8" w14:paraId="7E3EAF1A" w14:textId="77777777" w:rsidTr="004B7A22">
        <w:tc>
          <w:tcPr>
            <w:tcW w:w="421" w:type="dxa"/>
          </w:tcPr>
          <w:p w14:paraId="3938996A" w14:textId="77777777" w:rsidR="008515A8" w:rsidRPr="001E1CD8" w:rsidRDefault="008515A8" w:rsidP="00943ED1">
            <w:pPr>
              <w:rPr>
                <w:rFonts w:asciiTheme="majorHAnsi" w:hAnsiTheme="majorHAnsi" w:cstheme="majorHAnsi"/>
                <w:sz w:val="24"/>
                <w:szCs w:val="24"/>
              </w:rPr>
            </w:pPr>
          </w:p>
        </w:tc>
        <w:tc>
          <w:tcPr>
            <w:tcW w:w="4677" w:type="dxa"/>
            <w:gridSpan w:val="2"/>
          </w:tcPr>
          <w:p w14:paraId="4B624CC7" w14:textId="77777777" w:rsidR="008515A8" w:rsidRPr="001E1CD8" w:rsidRDefault="008515A8" w:rsidP="007E4E62">
            <w:pPr>
              <w:rPr>
                <w:rFonts w:asciiTheme="majorHAnsi" w:hAnsiTheme="majorHAnsi" w:cstheme="majorHAnsi"/>
              </w:rPr>
            </w:pPr>
            <w:r w:rsidRPr="001E1CD8">
              <w:rPr>
                <w:rFonts w:asciiTheme="majorHAnsi" w:hAnsiTheme="majorHAnsi" w:cstheme="majorHAnsi"/>
              </w:rPr>
              <w:t>b. De sfeer van een situatie</w:t>
            </w:r>
          </w:p>
        </w:tc>
        <w:tc>
          <w:tcPr>
            <w:tcW w:w="3964" w:type="dxa"/>
          </w:tcPr>
          <w:p w14:paraId="15283CE5" w14:textId="77777777" w:rsidR="008515A8" w:rsidRPr="001E1CD8" w:rsidRDefault="008515A8">
            <w:pPr>
              <w:rPr>
                <w:rFonts w:asciiTheme="majorHAnsi" w:hAnsiTheme="majorHAnsi" w:cstheme="majorHAnsi"/>
              </w:rPr>
            </w:pPr>
          </w:p>
          <w:p w14:paraId="43B4E56C" w14:textId="77777777" w:rsidR="008515A8" w:rsidRPr="001E1CD8" w:rsidRDefault="008515A8">
            <w:pPr>
              <w:rPr>
                <w:rFonts w:asciiTheme="majorHAnsi" w:hAnsiTheme="majorHAnsi" w:cstheme="majorHAnsi"/>
              </w:rPr>
            </w:pPr>
          </w:p>
          <w:p w14:paraId="0DD23DF9" w14:textId="77777777" w:rsidR="008515A8" w:rsidRPr="001E1CD8" w:rsidRDefault="008515A8">
            <w:pPr>
              <w:rPr>
                <w:rFonts w:asciiTheme="majorHAnsi" w:hAnsiTheme="majorHAnsi" w:cstheme="majorHAnsi"/>
              </w:rPr>
            </w:pPr>
          </w:p>
          <w:p w14:paraId="55A035D9" w14:textId="77777777" w:rsidR="008515A8" w:rsidRPr="001E1CD8" w:rsidRDefault="008515A8">
            <w:pPr>
              <w:rPr>
                <w:rFonts w:asciiTheme="majorHAnsi" w:hAnsiTheme="majorHAnsi" w:cstheme="majorHAnsi"/>
              </w:rPr>
            </w:pPr>
          </w:p>
        </w:tc>
      </w:tr>
      <w:tr w:rsidR="008515A8" w:rsidRPr="001E1CD8" w14:paraId="578F2114" w14:textId="77777777" w:rsidTr="004B7A22">
        <w:tc>
          <w:tcPr>
            <w:tcW w:w="421" w:type="dxa"/>
          </w:tcPr>
          <w:p w14:paraId="45D08084" w14:textId="77777777" w:rsidR="008515A8" w:rsidRPr="001E1CD8" w:rsidRDefault="008515A8" w:rsidP="00943ED1">
            <w:pPr>
              <w:rPr>
                <w:rFonts w:asciiTheme="majorHAnsi" w:hAnsiTheme="majorHAnsi" w:cstheme="majorHAnsi"/>
                <w:sz w:val="24"/>
                <w:szCs w:val="24"/>
              </w:rPr>
            </w:pPr>
          </w:p>
        </w:tc>
        <w:tc>
          <w:tcPr>
            <w:tcW w:w="4677" w:type="dxa"/>
            <w:gridSpan w:val="2"/>
          </w:tcPr>
          <w:p w14:paraId="6ADF1C65" w14:textId="77777777" w:rsidR="008515A8" w:rsidRPr="001E1CD8" w:rsidRDefault="008515A8" w:rsidP="007E4E62">
            <w:pPr>
              <w:rPr>
                <w:rFonts w:asciiTheme="majorHAnsi" w:hAnsiTheme="majorHAnsi" w:cstheme="majorHAnsi"/>
              </w:rPr>
            </w:pPr>
            <w:r w:rsidRPr="001E1CD8">
              <w:rPr>
                <w:rFonts w:asciiTheme="majorHAnsi" w:hAnsiTheme="majorHAnsi" w:cstheme="majorHAnsi"/>
              </w:rPr>
              <w:t>c. Lichamelijke kenmerken</w:t>
            </w:r>
          </w:p>
        </w:tc>
        <w:tc>
          <w:tcPr>
            <w:tcW w:w="3964" w:type="dxa"/>
          </w:tcPr>
          <w:p w14:paraId="0C5143BC" w14:textId="77777777" w:rsidR="008515A8" w:rsidRPr="001E1CD8" w:rsidRDefault="008515A8">
            <w:pPr>
              <w:rPr>
                <w:rFonts w:asciiTheme="majorHAnsi" w:hAnsiTheme="majorHAnsi" w:cstheme="majorHAnsi"/>
              </w:rPr>
            </w:pPr>
          </w:p>
          <w:p w14:paraId="24A02C49" w14:textId="77777777" w:rsidR="008515A8" w:rsidRPr="001E1CD8" w:rsidRDefault="008515A8">
            <w:pPr>
              <w:rPr>
                <w:rFonts w:asciiTheme="majorHAnsi" w:hAnsiTheme="majorHAnsi" w:cstheme="majorHAnsi"/>
              </w:rPr>
            </w:pPr>
          </w:p>
          <w:p w14:paraId="2FCFADB5" w14:textId="77777777" w:rsidR="008515A8" w:rsidRPr="001E1CD8" w:rsidRDefault="008515A8">
            <w:pPr>
              <w:rPr>
                <w:rFonts w:asciiTheme="majorHAnsi" w:hAnsiTheme="majorHAnsi" w:cstheme="majorHAnsi"/>
              </w:rPr>
            </w:pPr>
          </w:p>
          <w:p w14:paraId="4D47D3A4" w14:textId="77777777" w:rsidR="008515A8" w:rsidRPr="001E1CD8" w:rsidRDefault="008515A8">
            <w:pPr>
              <w:rPr>
                <w:rFonts w:asciiTheme="majorHAnsi" w:hAnsiTheme="majorHAnsi" w:cstheme="majorHAnsi"/>
              </w:rPr>
            </w:pPr>
          </w:p>
        </w:tc>
      </w:tr>
      <w:tr w:rsidR="008515A8" w:rsidRPr="001E1CD8" w14:paraId="15D30731" w14:textId="77777777" w:rsidTr="004B7A22">
        <w:tc>
          <w:tcPr>
            <w:tcW w:w="421" w:type="dxa"/>
          </w:tcPr>
          <w:p w14:paraId="28F4E8B0" w14:textId="77777777" w:rsidR="008515A8" w:rsidRPr="001E1CD8" w:rsidRDefault="008515A8" w:rsidP="00943ED1">
            <w:pPr>
              <w:rPr>
                <w:rFonts w:asciiTheme="majorHAnsi" w:hAnsiTheme="majorHAnsi" w:cstheme="majorHAnsi"/>
                <w:sz w:val="24"/>
                <w:szCs w:val="24"/>
              </w:rPr>
            </w:pPr>
          </w:p>
        </w:tc>
        <w:tc>
          <w:tcPr>
            <w:tcW w:w="4677" w:type="dxa"/>
            <w:gridSpan w:val="2"/>
          </w:tcPr>
          <w:p w14:paraId="568F7B68" w14:textId="77777777" w:rsidR="008515A8" w:rsidRPr="001E1CD8" w:rsidRDefault="008515A8" w:rsidP="007E4E62">
            <w:pPr>
              <w:rPr>
                <w:rFonts w:asciiTheme="majorHAnsi" w:hAnsiTheme="majorHAnsi" w:cstheme="majorHAnsi"/>
              </w:rPr>
            </w:pPr>
            <w:r w:rsidRPr="001E1CD8">
              <w:rPr>
                <w:rFonts w:asciiTheme="majorHAnsi" w:hAnsiTheme="majorHAnsi" w:cstheme="majorHAnsi"/>
              </w:rPr>
              <w:t>d. Kleding</w:t>
            </w:r>
          </w:p>
        </w:tc>
        <w:tc>
          <w:tcPr>
            <w:tcW w:w="3964" w:type="dxa"/>
          </w:tcPr>
          <w:p w14:paraId="597E2BF5" w14:textId="77777777" w:rsidR="008515A8" w:rsidRPr="001E1CD8" w:rsidRDefault="008515A8">
            <w:pPr>
              <w:rPr>
                <w:rFonts w:asciiTheme="majorHAnsi" w:hAnsiTheme="majorHAnsi" w:cstheme="majorHAnsi"/>
              </w:rPr>
            </w:pPr>
          </w:p>
          <w:p w14:paraId="5869346A" w14:textId="77777777" w:rsidR="008515A8" w:rsidRPr="001E1CD8" w:rsidRDefault="008515A8">
            <w:pPr>
              <w:rPr>
                <w:rFonts w:asciiTheme="majorHAnsi" w:hAnsiTheme="majorHAnsi" w:cstheme="majorHAnsi"/>
              </w:rPr>
            </w:pPr>
          </w:p>
          <w:p w14:paraId="570C9B40" w14:textId="77777777" w:rsidR="008515A8" w:rsidRPr="001E1CD8" w:rsidRDefault="008515A8">
            <w:pPr>
              <w:rPr>
                <w:rFonts w:asciiTheme="majorHAnsi" w:hAnsiTheme="majorHAnsi" w:cstheme="majorHAnsi"/>
              </w:rPr>
            </w:pPr>
          </w:p>
          <w:p w14:paraId="19ACD0CD" w14:textId="77777777" w:rsidR="008515A8" w:rsidRPr="001E1CD8" w:rsidRDefault="008515A8">
            <w:pPr>
              <w:rPr>
                <w:rFonts w:asciiTheme="majorHAnsi" w:hAnsiTheme="majorHAnsi" w:cstheme="majorHAnsi"/>
              </w:rPr>
            </w:pPr>
          </w:p>
        </w:tc>
      </w:tr>
      <w:tr w:rsidR="008515A8" w:rsidRPr="001E1CD8" w14:paraId="1FAE27CF" w14:textId="77777777" w:rsidTr="004B7A22">
        <w:tc>
          <w:tcPr>
            <w:tcW w:w="421" w:type="dxa"/>
          </w:tcPr>
          <w:p w14:paraId="5BC7978D" w14:textId="77777777" w:rsidR="008515A8" w:rsidRPr="001E1CD8" w:rsidRDefault="008515A8" w:rsidP="00943ED1">
            <w:pPr>
              <w:rPr>
                <w:rFonts w:asciiTheme="majorHAnsi" w:hAnsiTheme="majorHAnsi" w:cstheme="majorHAnsi"/>
                <w:sz w:val="24"/>
                <w:szCs w:val="24"/>
              </w:rPr>
            </w:pPr>
          </w:p>
        </w:tc>
        <w:tc>
          <w:tcPr>
            <w:tcW w:w="4677" w:type="dxa"/>
            <w:gridSpan w:val="2"/>
          </w:tcPr>
          <w:p w14:paraId="130DD145" w14:textId="14294042" w:rsidR="008515A8" w:rsidRPr="001E1CD8" w:rsidRDefault="008515A8" w:rsidP="007E4E62">
            <w:pPr>
              <w:rPr>
                <w:rFonts w:asciiTheme="majorHAnsi" w:hAnsiTheme="majorHAnsi" w:cstheme="majorHAnsi"/>
              </w:rPr>
            </w:pPr>
            <w:r w:rsidRPr="001E1CD8">
              <w:rPr>
                <w:rFonts w:asciiTheme="majorHAnsi" w:hAnsiTheme="majorHAnsi" w:cstheme="majorHAnsi"/>
              </w:rPr>
              <w:t xml:space="preserve">e. Het optreden van de </w:t>
            </w:r>
            <w:r w:rsidR="000402B3">
              <w:rPr>
                <w:rFonts w:asciiTheme="majorHAnsi" w:hAnsiTheme="majorHAnsi" w:cstheme="majorHAnsi"/>
              </w:rPr>
              <w:t>ander</w:t>
            </w:r>
            <w:r w:rsidRPr="001E1CD8">
              <w:rPr>
                <w:rFonts w:asciiTheme="majorHAnsi" w:hAnsiTheme="majorHAnsi" w:cstheme="majorHAnsi"/>
              </w:rPr>
              <w:t xml:space="preserve"> </w:t>
            </w:r>
          </w:p>
        </w:tc>
        <w:tc>
          <w:tcPr>
            <w:tcW w:w="3964" w:type="dxa"/>
          </w:tcPr>
          <w:p w14:paraId="1421FDC4" w14:textId="77777777" w:rsidR="008515A8" w:rsidRPr="001E1CD8" w:rsidRDefault="008515A8">
            <w:pPr>
              <w:rPr>
                <w:rFonts w:asciiTheme="majorHAnsi" w:hAnsiTheme="majorHAnsi" w:cstheme="majorHAnsi"/>
              </w:rPr>
            </w:pPr>
          </w:p>
          <w:p w14:paraId="7710F66E" w14:textId="77777777" w:rsidR="008515A8" w:rsidRPr="001E1CD8" w:rsidRDefault="008515A8">
            <w:pPr>
              <w:rPr>
                <w:rFonts w:asciiTheme="majorHAnsi" w:hAnsiTheme="majorHAnsi" w:cstheme="majorHAnsi"/>
              </w:rPr>
            </w:pPr>
          </w:p>
          <w:p w14:paraId="60CADCEF" w14:textId="77777777" w:rsidR="008515A8" w:rsidRPr="001E1CD8" w:rsidRDefault="008515A8">
            <w:pPr>
              <w:rPr>
                <w:rFonts w:asciiTheme="majorHAnsi" w:hAnsiTheme="majorHAnsi" w:cstheme="majorHAnsi"/>
              </w:rPr>
            </w:pPr>
          </w:p>
          <w:p w14:paraId="618AAA25" w14:textId="77777777" w:rsidR="008515A8" w:rsidRPr="001E1CD8" w:rsidRDefault="008515A8">
            <w:pPr>
              <w:rPr>
                <w:rFonts w:asciiTheme="majorHAnsi" w:hAnsiTheme="majorHAnsi" w:cstheme="majorHAnsi"/>
              </w:rPr>
            </w:pPr>
          </w:p>
        </w:tc>
      </w:tr>
      <w:tr w:rsidR="008515A8" w:rsidRPr="001E1CD8" w14:paraId="29375536" w14:textId="77777777" w:rsidTr="004B7A22">
        <w:tc>
          <w:tcPr>
            <w:tcW w:w="421" w:type="dxa"/>
          </w:tcPr>
          <w:p w14:paraId="7739E5EB" w14:textId="77777777" w:rsidR="008515A8" w:rsidRPr="001E1CD8" w:rsidRDefault="008515A8" w:rsidP="00943ED1">
            <w:pPr>
              <w:rPr>
                <w:rFonts w:asciiTheme="majorHAnsi" w:hAnsiTheme="majorHAnsi" w:cstheme="majorHAnsi"/>
                <w:sz w:val="24"/>
                <w:szCs w:val="24"/>
              </w:rPr>
            </w:pPr>
          </w:p>
        </w:tc>
        <w:tc>
          <w:tcPr>
            <w:tcW w:w="4677" w:type="dxa"/>
            <w:gridSpan w:val="2"/>
          </w:tcPr>
          <w:p w14:paraId="033671A5" w14:textId="77777777" w:rsidR="008515A8" w:rsidRPr="001E1CD8" w:rsidRDefault="008515A8" w:rsidP="007E4E62">
            <w:pPr>
              <w:rPr>
                <w:rFonts w:asciiTheme="majorHAnsi" w:hAnsiTheme="majorHAnsi" w:cstheme="majorHAnsi"/>
              </w:rPr>
            </w:pPr>
            <w:r w:rsidRPr="001E1CD8">
              <w:rPr>
                <w:rFonts w:asciiTheme="majorHAnsi" w:hAnsiTheme="majorHAnsi" w:cstheme="majorHAnsi"/>
              </w:rPr>
              <w:t>f. Andere zintuiglijke waarnemingen van de fysieke omgeving</w:t>
            </w:r>
          </w:p>
        </w:tc>
        <w:tc>
          <w:tcPr>
            <w:tcW w:w="3964" w:type="dxa"/>
          </w:tcPr>
          <w:p w14:paraId="5AB2716D" w14:textId="77777777" w:rsidR="008515A8" w:rsidRPr="001E1CD8" w:rsidRDefault="008515A8">
            <w:pPr>
              <w:rPr>
                <w:rFonts w:asciiTheme="majorHAnsi" w:hAnsiTheme="majorHAnsi" w:cstheme="majorHAnsi"/>
              </w:rPr>
            </w:pPr>
          </w:p>
          <w:p w14:paraId="0AB63C11" w14:textId="77777777" w:rsidR="008515A8" w:rsidRPr="001E1CD8" w:rsidRDefault="008515A8">
            <w:pPr>
              <w:rPr>
                <w:rFonts w:asciiTheme="majorHAnsi" w:hAnsiTheme="majorHAnsi" w:cstheme="majorHAnsi"/>
              </w:rPr>
            </w:pPr>
          </w:p>
          <w:p w14:paraId="0C2B1E03" w14:textId="77777777" w:rsidR="008515A8" w:rsidRPr="001E1CD8" w:rsidRDefault="008515A8">
            <w:pPr>
              <w:rPr>
                <w:rFonts w:asciiTheme="majorHAnsi" w:hAnsiTheme="majorHAnsi" w:cstheme="majorHAnsi"/>
              </w:rPr>
            </w:pPr>
          </w:p>
          <w:p w14:paraId="6D2B17A7" w14:textId="77777777" w:rsidR="008515A8" w:rsidRPr="001E1CD8" w:rsidRDefault="008515A8">
            <w:pPr>
              <w:rPr>
                <w:rFonts w:asciiTheme="majorHAnsi" w:hAnsiTheme="majorHAnsi" w:cstheme="majorHAnsi"/>
              </w:rPr>
            </w:pPr>
          </w:p>
        </w:tc>
      </w:tr>
      <w:tr w:rsidR="008515A8" w:rsidRPr="001E1CD8" w14:paraId="48B661CD" w14:textId="77777777" w:rsidTr="004B7A22">
        <w:tc>
          <w:tcPr>
            <w:tcW w:w="421" w:type="dxa"/>
          </w:tcPr>
          <w:p w14:paraId="4ACCAFB0" w14:textId="77777777" w:rsidR="008515A8" w:rsidRPr="001E1CD8" w:rsidRDefault="008515A8" w:rsidP="00943ED1">
            <w:pPr>
              <w:rPr>
                <w:rFonts w:asciiTheme="majorHAnsi" w:hAnsiTheme="majorHAnsi" w:cstheme="majorHAnsi"/>
                <w:sz w:val="16"/>
                <w:szCs w:val="16"/>
              </w:rPr>
            </w:pPr>
            <w:r w:rsidRPr="001E1CD8">
              <w:rPr>
                <w:rFonts w:asciiTheme="majorHAnsi" w:hAnsiTheme="majorHAnsi" w:cstheme="majorHAnsi"/>
                <w:sz w:val="16"/>
                <w:szCs w:val="16"/>
              </w:rPr>
              <w:t>Nr</w:t>
            </w:r>
          </w:p>
        </w:tc>
        <w:tc>
          <w:tcPr>
            <w:tcW w:w="4677" w:type="dxa"/>
            <w:gridSpan w:val="2"/>
          </w:tcPr>
          <w:p w14:paraId="297CE02F" w14:textId="77777777" w:rsidR="008515A8" w:rsidRPr="001E1CD8" w:rsidRDefault="008515A8" w:rsidP="007E4E62">
            <w:pPr>
              <w:rPr>
                <w:rFonts w:asciiTheme="majorHAnsi" w:hAnsiTheme="majorHAnsi" w:cstheme="majorHAnsi"/>
                <w:sz w:val="16"/>
                <w:szCs w:val="16"/>
              </w:rPr>
            </w:pPr>
            <w:r w:rsidRPr="001E1CD8">
              <w:rPr>
                <w:rFonts w:asciiTheme="majorHAnsi" w:hAnsiTheme="majorHAnsi" w:cstheme="majorHAnsi"/>
                <w:sz w:val="16"/>
                <w:szCs w:val="16"/>
              </w:rPr>
              <w:t>Vraag</w:t>
            </w:r>
          </w:p>
        </w:tc>
        <w:tc>
          <w:tcPr>
            <w:tcW w:w="3964" w:type="dxa"/>
          </w:tcPr>
          <w:p w14:paraId="36B13E78" w14:textId="77777777" w:rsidR="008515A8" w:rsidRPr="001E1CD8" w:rsidRDefault="008515A8">
            <w:pPr>
              <w:rPr>
                <w:rFonts w:asciiTheme="majorHAnsi" w:hAnsiTheme="majorHAnsi" w:cstheme="majorHAnsi"/>
                <w:sz w:val="24"/>
                <w:szCs w:val="24"/>
              </w:rPr>
            </w:pPr>
            <w:r w:rsidRPr="001E1CD8">
              <w:rPr>
                <w:rFonts w:asciiTheme="majorHAnsi" w:hAnsiTheme="majorHAnsi" w:cstheme="majorHAnsi"/>
                <w:i/>
                <w:sz w:val="24"/>
                <w:szCs w:val="24"/>
              </w:rPr>
              <w:sym w:font="Wingdings" w:char="F021"/>
            </w:r>
          </w:p>
        </w:tc>
      </w:tr>
      <w:tr w:rsidR="00764BED" w:rsidRPr="001E1CD8" w14:paraId="77BA55D0" w14:textId="77777777" w:rsidTr="007059E6">
        <w:tc>
          <w:tcPr>
            <w:tcW w:w="421" w:type="dxa"/>
            <w:vMerge w:val="restart"/>
          </w:tcPr>
          <w:p w14:paraId="17D2D802" w14:textId="77777777" w:rsidR="00764BED" w:rsidRPr="001E1CD8" w:rsidRDefault="00764BED" w:rsidP="00943ED1">
            <w:pPr>
              <w:rPr>
                <w:rFonts w:asciiTheme="majorHAnsi" w:hAnsiTheme="majorHAnsi" w:cstheme="majorHAnsi"/>
                <w:sz w:val="24"/>
                <w:szCs w:val="24"/>
              </w:rPr>
            </w:pPr>
            <w:r w:rsidRPr="001E1CD8">
              <w:rPr>
                <w:rFonts w:asciiTheme="majorHAnsi" w:hAnsiTheme="majorHAnsi" w:cstheme="majorHAnsi"/>
                <w:sz w:val="24"/>
                <w:szCs w:val="24"/>
              </w:rPr>
              <w:t>2</w:t>
            </w:r>
          </w:p>
        </w:tc>
        <w:tc>
          <w:tcPr>
            <w:tcW w:w="567" w:type="dxa"/>
            <w:vMerge w:val="restart"/>
          </w:tcPr>
          <w:p w14:paraId="0EB572BC" w14:textId="77777777" w:rsidR="00764BED" w:rsidRPr="001E1CD8" w:rsidRDefault="00764BED" w:rsidP="00874D5C">
            <w:pPr>
              <w:rPr>
                <w:rFonts w:asciiTheme="majorHAnsi" w:hAnsiTheme="majorHAnsi" w:cstheme="majorHAnsi"/>
                <w:sz w:val="16"/>
                <w:szCs w:val="16"/>
              </w:rPr>
            </w:pPr>
            <w:r w:rsidRPr="001E1CD8">
              <w:rPr>
                <w:rFonts w:asciiTheme="majorHAnsi" w:hAnsiTheme="majorHAnsi" w:cstheme="majorHAnsi"/>
                <w:sz w:val="28"/>
                <w:szCs w:val="28"/>
              </w:rPr>
              <w:sym w:font="Wingdings" w:char="F082"/>
            </w:r>
          </w:p>
        </w:tc>
        <w:tc>
          <w:tcPr>
            <w:tcW w:w="4110" w:type="dxa"/>
          </w:tcPr>
          <w:p w14:paraId="61FF5E00" w14:textId="77777777" w:rsidR="00764BED" w:rsidRPr="001E1CD8" w:rsidRDefault="00764BED" w:rsidP="007E4E62">
            <w:pPr>
              <w:rPr>
                <w:rFonts w:asciiTheme="majorHAnsi" w:hAnsiTheme="majorHAnsi" w:cstheme="majorHAnsi"/>
              </w:rPr>
            </w:pPr>
            <w:r w:rsidRPr="001E1CD8">
              <w:rPr>
                <w:rFonts w:asciiTheme="majorHAnsi" w:hAnsiTheme="majorHAnsi" w:cstheme="majorHAnsi"/>
              </w:rPr>
              <w:t xml:space="preserve">Bereid voor een groepsgesprek de volgende vragen voor. </w:t>
            </w:r>
            <w:r w:rsidRPr="001E1CD8">
              <w:rPr>
                <w:rFonts w:asciiTheme="majorHAnsi" w:hAnsiTheme="majorHAnsi" w:cstheme="majorHAnsi"/>
              </w:rPr>
              <w:br/>
              <w:t>a. In hoeverre ben je van mening dat je in je gedrag rekening moet houden met het seksuele script van cliënten?</w:t>
            </w:r>
          </w:p>
        </w:tc>
        <w:tc>
          <w:tcPr>
            <w:tcW w:w="3964" w:type="dxa"/>
          </w:tcPr>
          <w:p w14:paraId="1CC61FB0" w14:textId="77777777" w:rsidR="00764BED" w:rsidRPr="001E1CD8" w:rsidRDefault="00764BED">
            <w:pPr>
              <w:rPr>
                <w:rFonts w:asciiTheme="majorHAnsi" w:hAnsiTheme="majorHAnsi" w:cstheme="majorHAnsi"/>
              </w:rPr>
            </w:pPr>
          </w:p>
        </w:tc>
      </w:tr>
      <w:tr w:rsidR="00764BED" w:rsidRPr="001E1CD8" w14:paraId="75C66D4B" w14:textId="77777777" w:rsidTr="007059E6">
        <w:tc>
          <w:tcPr>
            <w:tcW w:w="421" w:type="dxa"/>
            <w:vMerge/>
          </w:tcPr>
          <w:p w14:paraId="427AF337" w14:textId="77777777" w:rsidR="00764BED" w:rsidRPr="001E1CD8" w:rsidRDefault="00764BED">
            <w:pPr>
              <w:rPr>
                <w:rFonts w:asciiTheme="majorHAnsi" w:hAnsiTheme="majorHAnsi" w:cstheme="majorHAnsi"/>
                <w:sz w:val="24"/>
                <w:szCs w:val="24"/>
              </w:rPr>
            </w:pPr>
          </w:p>
        </w:tc>
        <w:tc>
          <w:tcPr>
            <w:tcW w:w="567" w:type="dxa"/>
            <w:vMerge/>
          </w:tcPr>
          <w:p w14:paraId="01D15921" w14:textId="77777777" w:rsidR="00764BED" w:rsidRPr="001E1CD8" w:rsidRDefault="00764BED">
            <w:pPr>
              <w:rPr>
                <w:rFonts w:asciiTheme="majorHAnsi" w:hAnsiTheme="majorHAnsi" w:cstheme="majorHAnsi"/>
                <w:sz w:val="16"/>
                <w:szCs w:val="16"/>
              </w:rPr>
            </w:pPr>
          </w:p>
        </w:tc>
        <w:tc>
          <w:tcPr>
            <w:tcW w:w="4110" w:type="dxa"/>
          </w:tcPr>
          <w:p w14:paraId="5754F9CA" w14:textId="15012706" w:rsidR="00764BED" w:rsidRPr="001E1CD8" w:rsidRDefault="00764BED" w:rsidP="007E4E62">
            <w:pPr>
              <w:rPr>
                <w:rFonts w:asciiTheme="majorHAnsi" w:hAnsiTheme="majorHAnsi" w:cstheme="majorHAnsi"/>
              </w:rPr>
            </w:pPr>
            <w:r w:rsidRPr="001E1CD8">
              <w:rPr>
                <w:rFonts w:asciiTheme="majorHAnsi" w:hAnsiTheme="majorHAnsi" w:cstheme="majorHAnsi"/>
              </w:rPr>
              <w:t xml:space="preserve">b. Vergelijk dit standpunt met je mening in hoeverre je in je gedrag rekening moet houden met niet-seksuele </w:t>
            </w:r>
            <w:r w:rsidR="00B72CD4">
              <w:rPr>
                <w:rFonts w:asciiTheme="majorHAnsi" w:hAnsiTheme="majorHAnsi" w:cstheme="majorHAnsi"/>
              </w:rPr>
              <w:t>beleving</w:t>
            </w:r>
            <w:r w:rsidRPr="001E1CD8">
              <w:rPr>
                <w:rFonts w:asciiTheme="majorHAnsi" w:hAnsiTheme="majorHAnsi" w:cstheme="majorHAnsi"/>
              </w:rPr>
              <w:t xml:space="preserve"> van cliënten.</w:t>
            </w:r>
          </w:p>
        </w:tc>
        <w:tc>
          <w:tcPr>
            <w:tcW w:w="3964" w:type="dxa"/>
          </w:tcPr>
          <w:p w14:paraId="71FF9A11" w14:textId="77777777" w:rsidR="00764BED" w:rsidRPr="001E1CD8" w:rsidRDefault="00764BED">
            <w:pPr>
              <w:rPr>
                <w:rFonts w:asciiTheme="majorHAnsi" w:hAnsiTheme="majorHAnsi" w:cstheme="majorHAnsi"/>
              </w:rPr>
            </w:pPr>
          </w:p>
        </w:tc>
      </w:tr>
      <w:tr w:rsidR="00764BED" w:rsidRPr="001E1CD8" w14:paraId="40B5C1B5" w14:textId="77777777" w:rsidTr="007059E6">
        <w:tc>
          <w:tcPr>
            <w:tcW w:w="421" w:type="dxa"/>
            <w:vMerge/>
          </w:tcPr>
          <w:p w14:paraId="585BBE78" w14:textId="77777777" w:rsidR="00764BED" w:rsidRPr="001E1CD8" w:rsidRDefault="00764BED">
            <w:pPr>
              <w:rPr>
                <w:rFonts w:asciiTheme="majorHAnsi" w:hAnsiTheme="majorHAnsi" w:cstheme="majorHAnsi"/>
                <w:sz w:val="24"/>
                <w:szCs w:val="24"/>
              </w:rPr>
            </w:pPr>
          </w:p>
        </w:tc>
        <w:tc>
          <w:tcPr>
            <w:tcW w:w="567" w:type="dxa"/>
            <w:vMerge/>
          </w:tcPr>
          <w:p w14:paraId="52A6F4E8" w14:textId="77777777" w:rsidR="00764BED" w:rsidRPr="001E1CD8" w:rsidRDefault="00764BED">
            <w:pPr>
              <w:rPr>
                <w:rFonts w:asciiTheme="majorHAnsi" w:hAnsiTheme="majorHAnsi" w:cstheme="majorHAnsi"/>
                <w:sz w:val="16"/>
                <w:szCs w:val="16"/>
              </w:rPr>
            </w:pPr>
          </w:p>
        </w:tc>
        <w:tc>
          <w:tcPr>
            <w:tcW w:w="4110" w:type="dxa"/>
          </w:tcPr>
          <w:p w14:paraId="6A0E5706" w14:textId="77777777" w:rsidR="00764BED" w:rsidRPr="001E1CD8" w:rsidRDefault="00764BED">
            <w:pPr>
              <w:rPr>
                <w:rFonts w:asciiTheme="majorHAnsi" w:hAnsiTheme="majorHAnsi" w:cstheme="majorHAnsi"/>
              </w:rPr>
            </w:pPr>
            <w:r w:rsidRPr="001E1CD8">
              <w:rPr>
                <w:rFonts w:asciiTheme="majorHAnsi" w:hAnsiTheme="majorHAnsi" w:cstheme="majorHAnsi"/>
              </w:rPr>
              <w:t>c. In hoeverre acht je jezelf in staat om deze ervaringen te bespreken met collega’s?</w:t>
            </w:r>
          </w:p>
        </w:tc>
        <w:tc>
          <w:tcPr>
            <w:tcW w:w="3964" w:type="dxa"/>
          </w:tcPr>
          <w:p w14:paraId="432D6CDA" w14:textId="77777777" w:rsidR="00764BED" w:rsidRPr="001E1CD8" w:rsidRDefault="00764BED">
            <w:pPr>
              <w:rPr>
                <w:rFonts w:asciiTheme="majorHAnsi" w:hAnsiTheme="majorHAnsi" w:cstheme="majorHAnsi"/>
              </w:rPr>
            </w:pPr>
          </w:p>
        </w:tc>
      </w:tr>
      <w:tr w:rsidR="007059E6" w:rsidRPr="001E1CD8" w14:paraId="4818A07F" w14:textId="77777777" w:rsidTr="007059E6">
        <w:tc>
          <w:tcPr>
            <w:tcW w:w="421" w:type="dxa"/>
          </w:tcPr>
          <w:p w14:paraId="17D526C8" w14:textId="77777777" w:rsidR="007059E6" w:rsidRPr="001E1CD8" w:rsidRDefault="007E4E62">
            <w:pPr>
              <w:rPr>
                <w:rFonts w:asciiTheme="majorHAnsi" w:hAnsiTheme="majorHAnsi" w:cstheme="majorHAnsi"/>
                <w:sz w:val="24"/>
                <w:szCs w:val="24"/>
              </w:rPr>
            </w:pPr>
            <w:r w:rsidRPr="001E1CD8">
              <w:rPr>
                <w:rFonts w:asciiTheme="majorHAnsi" w:hAnsiTheme="majorHAnsi" w:cstheme="majorHAnsi"/>
                <w:sz w:val="24"/>
                <w:szCs w:val="24"/>
              </w:rPr>
              <w:t>3</w:t>
            </w:r>
          </w:p>
        </w:tc>
        <w:tc>
          <w:tcPr>
            <w:tcW w:w="567" w:type="dxa"/>
          </w:tcPr>
          <w:p w14:paraId="673D7AF4" w14:textId="77777777" w:rsidR="007059E6" w:rsidRPr="001E1CD8" w:rsidRDefault="007E4E62">
            <w:pPr>
              <w:rPr>
                <w:rFonts w:asciiTheme="majorHAnsi" w:hAnsiTheme="majorHAnsi" w:cstheme="majorHAnsi"/>
                <w:sz w:val="28"/>
                <w:szCs w:val="28"/>
              </w:rPr>
            </w:pPr>
            <w:r w:rsidRPr="001E1CD8">
              <w:rPr>
                <w:rFonts w:asciiTheme="majorHAnsi" w:hAnsiTheme="majorHAnsi" w:cstheme="majorHAnsi"/>
                <w:sz w:val="28"/>
                <w:szCs w:val="28"/>
              </w:rPr>
              <w:sym w:font="Wingdings" w:char="F08A"/>
            </w:r>
          </w:p>
        </w:tc>
        <w:tc>
          <w:tcPr>
            <w:tcW w:w="4110" w:type="dxa"/>
          </w:tcPr>
          <w:p w14:paraId="3CA2DA9A" w14:textId="23E732D3" w:rsidR="007059E6" w:rsidRPr="001E1CD8" w:rsidRDefault="007E4E62">
            <w:pPr>
              <w:rPr>
                <w:rFonts w:asciiTheme="majorHAnsi" w:hAnsiTheme="majorHAnsi" w:cstheme="majorHAnsi"/>
              </w:rPr>
            </w:pPr>
            <w:r w:rsidRPr="001E1CD8">
              <w:rPr>
                <w:rFonts w:asciiTheme="majorHAnsi" w:hAnsiTheme="majorHAnsi" w:cstheme="majorHAnsi"/>
              </w:rPr>
              <w:t xml:space="preserve">Bespreek je mening over de vragen die </w:t>
            </w:r>
            <w:r w:rsidR="000402B3">
              <w:rPr>
                <w:rFonts w:asciiTheme="majorHAnsi" w:hAnsiTheme="majorHAnsi" w:cstheme="majorHAnsi"/>
              </w:rPr>
              <w:t xml:space="preserve">je gaf bij </w:t>
            </w:r>
            <w:r w:rsidRPr="001E1CD8">
              <w:rPr>
                <w:rFonts w:asciiTheme="majorHAnsi" w:hAnsiTheme="majorHAnsi" w:cstheme="majorHAnsi"/>
              </w:rPr>
              <w:t xml:space="preserve">vraag </w:t>
            </w:r>
            <w:r w:rsidR="008515A8" w:rsidRPr="001E1CD8">
              <w:rPr>
                <w:rFonts w:asciiTheme="majorHAnsi" w:hAnsiTheme="majorHAnsi" w:cstheme="majorHAnsi"/>
              </w:rPr>
              <w:t>2</w:t>
            </w:r>
            <w:r w:rsidR="004E5013" w:rsidRPr="001E1CD8">
              <w:rPr>
                <w:rFonts w:asciiTheme="majorHAnsi" w:hAnsiTheme="majorHAnsi" w:cstheme="majorHAnsi"/>
              </w:rPr>
              <w:t>a</w:t>
            </w:r>
            <w:r w:rsidRPr="001E1CD8">
              <w:rPr>
                <w:rFonts w:asciiTheme="majorHAnsi" w:hAnsiTheme="majorHAnsi" w:cstheme="majorHAnsi"/>
              </w:rPr>
              <w:t xml:space="preserve"> en</w:t>
            </w:r>
            <w:r w:rsidR="008515A8" w:rsidRPr="001E1CD8">
              <w:rPr>
                <w:rFonts w:asciiTheme="majorHAnsi" w:hAnsiTheme="majorHAnsi" w:cstheme="majorHAnsi"/>
              </w:rPr>
              <w:t xml:space="preserve"> 2</w:t>
            </w:r>
            <w:r w:rsidR="004E5013" w:rsidRPr="001E1CD8">
              <w:rPr>
                <w:rFonts w:asciiTheme="majorHAnsi" w:hAnsiTheme="majorHAnsi" w:cstheme="majorHAnsi"/>
              </w:rPr>
              <w:t>b</w:t>
            </w:r>
            <w:r w:rsidRPr="001E1CD8">
              <w:rPr>
                <w:rFonts w:asciiTheme="majorHAnsi" w:hAnsiTheme="majorHAnsi" w:cstheme="majorHAnsi"/>
              </w:rPr>
              <w:t xml:space="preserve"> in een grotere groep. Probeer conclusies te trekken over jullie visie op het bewaken van grenzen in het contact tussen hulpverlener en cliënt. Neem hierin ook de #metoo</w:t>
            </w:r>
            <w:r w:rsidR="00B25007">
              <w:rPr>
                <w:rFonts w:asciiTheme="majorHAnsi" w:hAnsiTheme="majorHAnsi" w:cstheme="majorHAnsi"/>
              </w:rPr>
              <w:t>-</w:t>
            </w:r>
            <w:r w:rsidRPr="001E1CD8">
              <w:rPr>
                <w:rFonts w:asciiTheme="majorHAnsi" w:hAnsiTheme="majorHAnsi" w:cstheme="majorHAnsi"/>
              </w:rPr>
              <w:t xml:space="preserve">discussie mee. </w:t>
            </w:r>
          </w:p>
        </w:tc>
        <w:tc>
          <w:tcPr>
            <w:tcW w:w="3964" w:type="dxa"/>
          </w:tcPr>
          <w:p w14:paraId="4EA9185E" w14:textId="77777777" w:rsidR="007059E6" w:rsidRPr="001E1CD8" w:rsidRDefault="007059E6">
            <w:pPr>
              <w:rPr>
                <w:rFonts w:asciiTheme="majorHAnsi" w:hAnsiTheme="majorHAnsi" w:cstheme="majorHAnsi"/>
              </w:rPr>
            </w:pPr>
          </w:p>
        </w:tc>
      </w:tr>
    </w:tbl>
    <w:p w14:paraId="73D1F383" w14:textId="77777777" w:rsidR="00A32804" w:rsidRPr="001E1CD8" w:rsidRDefault="00A32804" w:rsidP="00ED5DFE">
      <w:pPr>
        <w:rPr>
          <w:rFonts w:asciiTheme="majorHAnsi" w:hAnsiTheme="majorHAnsi" w:cstheme="majorHAnsi"/>
          <w:sz w:val="16"/>
          <w:szCs w:val="16"/>
        </w:rPr>
      </w:pPr>
    </w:p>
    <w:sectPr w:rsidR="00A32804" w:rsidRPr="001E1CD8" w:rsidSect="00455B62">
      <w:headerReference w:type="even" r:id="rId11"/>
      <w:headerReference w:type="default" r:id="rId12"/>
      <w:footerReference w:type="default" r:id="rId13"/>
      <w:headerReference w:type="first" r:id="rId14"/>
      <w:foot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1E902" w14:textId="77777777" w:rsidR="00463AA6" w:rsidRDefault="00463AA6" w:rsidP="00151900">
      <w:pPr>
        <w:spacing w:after="0" w:line="240" w:lineRule="auto"/>
      </w:pPr>
      <w:r>
        <w:separator/>
      </w:r>
    </w:p>
  </w:endnote>
  <w:endnote w:type="continuationSeparator" w:id="0">
    <w:p w14:paraId="1381FA7B" w14:textId="77777777" w:rsidR="00463AA6" w:rsidRDefault="00463AA6" w:rsidP="00151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3515247"/>
      <w:docPartObj>
        <w:docPartGallery w:val="Page Numbers (Bottom of Page)"/>
        <w:docPartUnique/>
      </w:docPartObj>
    </w:sdtPr>
    <w:sdtEndPr>
      <w:rPr>
        <w:sz w:val="16"/>
      </w:rPr>
    </w:sdtEndPr>
    <w:sdtContent>
      <w:p w14:paraId="57BF8AA2" w14:textId="2E48349C" w:rsidR="00455B62" w:rsidRPr="00A32804" w:rsidRDefault="00463AA6">
        <w:pPr>
          <w:pStyle w:val="Voettekst"/>
          <w:jc w:val="right"/>
          <w:rPr>
            <w:sz w:val="16"/>
          </w:rPr>
        </w:pPr>
      </w:p>
    </w:sdtContent>
  </w:sdt>
  <w:p w14:paraId="6A364396" w14:textId="77777777" w:rsidR="00151900" w:rsidRDefault="0015190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127E7" w14:textId="77777777" w:rsidR="000C4DCA" w:rsidRPr="00241F3A" w:rsidRDefault="000C4DCA" w:rsidP="000C4DCA">
    <w:pPr>
      <w:pStyle w:val="Voettekst"/>
      <w:rPr>
        <w:rFonts w:ascii="Calibri" w:hAnsi="Calibri" w:cs="Calibri"/>
        <w:color w:val="000000" w:themeColor="text1"/>
        <w:sz w:val="16"/>
      </w:rPr>
    </w:pPr>
    <w:r w:rsidRPr="00241F3A">
      <w:rPr>
        <w:rFonts w:ascii="Calibri" w:hAnsi="Calibri" w:cs="Calibri"/>
        <w:color w:val="000000" w:themeColor="text1"/>
        <w:sz w:val="16"/>
      </w:rPr>
      <w:t>© Bohn Stafleu van Loghum is een imprint van Springer Media B.V., onderdeel van Springer Nature 2022</w:t>
    </w:r>
  </w:p>
  <w:p w14:paraId="778FAFB7" w14:textId="7674B45D" w:rsidR="005B284A" w:rsidRPr="000C4DCA" w:rsidRDefault="000C4DCA" w:rsidP="000C4DCA">
    <w:pPr>
      <w:pStyle w:val="Voettekst"/>
    </w:pPr>
    <w:r w:rsidRPr="00241F3A">
      <w:rPr>
        <w:rFonts w:ascii="Calibri" w:hAnsi="Calibri" w:cs="Calibri"/>
        <w:color w:val="000000" w:themeColor="text1"/>
        <w:sz w:val="16"/>
      </w:rPr>
      <w:t xml:space="preserve">M. Heemelaar, </w:t>
    </w:r>
    <w:r w:rsidRPr="00241F3A">
      <w:rPr>
        <w:rFonts w:ascii="Calibri" w:hAnsi="Calibri" w:cs="Calibri"/>
        <w:i/>
        <w:color w:val="000000" w:themeColor="text1"/>
        <w:sz w:val="16"/>
      </w:rPr>
      <w:t>Seksualiteit, intimiteit en hulpverlening</w:t>
    </w:r>
    <w:r w:rsidRPr="00241F3A">
      <w:rPr>
        <w:rFonts w:ascii="Calibri" w:hAnsi="Calibri" w:cs="Calibri"/>
        <w:color w:val="000000" w:themeColor="text1"/>
        <w:sz w:val="16"/>
      </w:rPr>
      <w:t xml:space="preserve">, </w:t>
    </w:r>
    <w:hyperlink r:id="rId1" w:history="1">
      <w:r w:rsidRPr="0030339D">
        <w:rPr>
          <w:rStyle w:val="Hyperlink"/>
          <w:rFonts w:ascii="Calibri" w:hAnsi="Calibri" w:cs="Calibri"/>
          <w:sz w:val="16"/>
        </w:rPr>
        <w:t>https://doi.org/10.1007/978-90-368-2823-9_4</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CF8E7" w14:textId="77777777" w:rsidR="00463AA6" w:rsidRDefault="00463AA6" w:rsidP="00151900">
      <w:pPr>
        <w:spacing w:after="0" w:line="240" w:lineRule="auto"/>
      </w:pPr>
      <w:r>
        <w:separator/>
      </w:r>
    </w:p>
  </w:footnote>
  <w:footnote w:type="continuationSeparator" w:id="0">
    <w:p w14:paraId="7D5AE39E" w14:textId="77777777" w:rsidR="00463AA6" w:rsidRDefault="00463AA6" w:rsidP="001519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DDE7D" w14:textId="77777777" w:rsidR="00151900" w:rsidRDefault="00463AA6">
    <w:pPr>
      <w:pStyle w:val="Koptekst"/>
    </w:pPr>
    <w:r>
      <w:rPr>
        <w:noProof/>
        <w:lang w:eastAsia="nl-NL"/>
      </w:rPr>
      <w:pict w14:anchorId="34AAD1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9598297" o:spid="_x0000_s1026" type="#_x0000_t75" style="position:absolute;margin-left:0;margin-top:0;width:453.4pt;height:650.35pt;z-index:-251657728;mso-position-horizontal:center;mso-position-horizontal-relative:margin;mso-position-vertical:center;mso-position-vertical-relative:margin" o:allowincell="f">
          <v:imagedata r:id="rId1" o:title="druk5_7x10c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10D4" w14:textId="56654FFD" w:rsidR="00151900" w:rsidRDefault="000C4DCA">
    <w:pPr>
      <w:pStyle w:val="Koptekst"/>
    </w:pPr>
    <w:r>
      <w:rPr>
        <w:noProof/>
        <w:lang w:val="en-IN" w:eastAsia="en-IN"/>
      </w:rPr>
      <w:drawing>
        <wp:anchor distT="0" distB="0" distL="114300" distR="114300" simplePos="0" relativeHeight="251657728" behindDoc="1" locked="0" layoutInCell="1" allowOverlap="1" wp14:anchorId="2811DD29" wp14:editId="5C8FBF8E">
          <wp:simplePos x="0" y="0"/>
          <wp:positionH relativeFrom="margin">
            <wp:align>left</wp:align>
          </wp:positionH>
          <wp:positionV relativeFrom="paragraph">
            <wp:posOffset>447520</wp:posOffset>
          </wp:positionV>
          <wp:extent cx="5740673" cy="819806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78-90-368-2822-2.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40673" cy="81980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78D89" w14:textId="3F2A5756" w:rsidR="00151900" w:rsidRDefault="000C4DCA">
    <w:pPr>
      <w:pStyle w:val="Koptekst"/>
    </w:pPr>
    <w:r>
      <w:rPr>
        <w:noProof/>
        <w:lang w:val="en-IN" w:eastAsia="en-IN"/>
      </w:rPr>
      <w:drawing>
        <wp:anchor distT="0" distB="0" distL="114300" distR="114300" simplePos="0" relativeHeight="251656704" behindDoc="1" locked="0" layoutInCell="1" allowOverlap="1" wp14:anchorId="2E424B5A" wp14:editId="75F28AE6">
          <wp:simplePos x="0" y="0"/>
          <wp:positionH relativeFrom="margin">
            <wp:posOffset>-1161</wp:posOffset>
          </wp:positionH>
          <wp:positionV relativeFrom="paragraph">
            <wp:posOffset>449053</wp:posOffset>
          </wp:positionV>
          <wp:extent cx="5740673" cy="819806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78-90-368-2822-2.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6750" cy="823530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5E0035"/>
    <w:multiLevelType w:val="hybridMultilevel"/>
    <w:tmpl w:val="591CD84E"/>
    <w:lvl w:ilvl="0" w:tplc="523E8D9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1392135"/>
    <w:multiLevelType w:val="hybridMultilevel"/>
    <w:tmpl w:val="C8DE8D76"/>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665A50B2"/>
    <w:multiLevelType w:val="hybridMultilevel"/>
    <w:tmpl w:val="38F0C7FE"/>
    <w:lvl w:ilvl="0" w:tplc="5D54F7A6">
      <w:start w:val="1"/>
      <w:numFmt w:val="low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35739989">
    <w:abstractNumId w:val="1"/>
  </w:num>
  <w:num w:numId="2" w16cid:durableId="1938636110">
    <w:abstractNumId w:val="0"/>
  </w:num>
  <w:num w:numId="3" w16cid:durableId="4954158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991"/>
    <w:rsid w:val="00000C25"/>
    <w:rsid w:val="000402B3"/>
    <w:rsid w:val="00042399"/>
    <w:rsid w:val="00053BC6"/>
    <w:rsid w:val="00063FB1"/>
    <w:rsid w:val="000C4DCA"/>
    <w:rsid w:val="000D191D"/>
    <w:rsid w:val="000D4D42"/>
    <w:rsid w:val="00151900"/>
    <w:rsid w:val="00174007"/>
    <w:rsid w:val="00174A5C"/>
    <w:rsid w:val="001A68A0"/>
    <w:rsid w:val="001E1CD8"/>
    <w:rsid w:val="001E375D"/>
    <w:rsid w:val="00206467"/>
    <w:rsid w:val="00266077"/>
    <w:rsid w:val="002955D0"/>
    <w:rsid w:val="002A18FA"/>
    <w:rsid w:val="002C01DB"/>
    <w:rsid w:val="0038043A"/>
    <w:rsid w:val="00391F43"/>
    <w:rsid w:val="003B1617"/>
    <w:rsid w:val="003B4AA8"/>
    <w:rsid w:val="003E55C7"/>
    <w:rsid w:val="003E5FE6"/>
    <w:rsid w:val="003E7CBC"/>
    <w:rsid w:val="003F2E78"/>
    <w:rsid w:val="00400FF7"/>
    <w:rsid w:val="004023CF"/>
    <w:rsid w:val="0040628F"/>
    <w:rsid w:val="004147A0"/>
    <w:rsid w:val="00455B62"/>
    <w:rsid w:val="00463AA6"/>
    <w:rsid w:val="004800BE"/>
    <w:rsid w:val="00491AD1"/>
    <w:rsid w:val="004A0291"/>
    <w:rsid w:val="004C04C5"/>
    <w:rsid w:val="004E5013"/>
    <w:rsid w:val="0052688F"/>
    <w:rsid w:val="00537CDE"/>
    <w:rsid w:val="00550E3E"/>
    <w:rsid w:val="00577D0F"/>
    <w:rsid w:val="005859E1"/>
    <w:rsid w:val="005B284A"/>
    <w:rsid w:val="005D0149"/>
    <w:rsid w:val="005E4556"/>
    <w:rsid w:val="00601E36"/>
    <w:rsid w:val="00670BDE"/>
    <w:rsid w:val="006759BD"/>
    <w:rsid w:val="006A1095"/>
    <w:rsid w:val="006B1097"/>
    <w:rsid w:val="006B2F09"/>
    <w:rsid w:val="007059E6"/>
    <w:rsid w:val="00711099"/>
    <w:rsid w:val="00711773"/>
    <w:rsid w:val="00723C20"/>
    <w:rsid w:val="00764BED"/>
    <w:rsid w:val="00783B1E"/>
    <w:rsid w:val="007D1C6A"/>
    <w:rsid w:val="007D3A8C"/>
    <w:rsid w:val="007E4E62"/>
    <w:rsid w:val="007F7DED"/>
    <w:rsid w:val="00816110"/>
    <w:rsid w:val="00847DE2"/>
    <w:rsid w:val="008515A8"/>
    <w:rsid w:val="0086100F"/>
    <w:rsid w:val="00874D5C"/>
    <w:rsid w:val="008853FB"/>
    <w:rsid w:val="008C43A1"/>
    <w:rsid w:val="008D7F15"/>
    <w:rsid w:val="008E2D49"/>
    <w:rsid w:val="009209B0"/>
    <w:rsid w:val="009409E0"/>
    <w:rsid w:val="00943ED1"/>
    <w:rsid w:val="00963CD5"/>
    <w:rsid w:val="00985241"/>
    <w:rsid w:val="0099590B"/>
    <w:rsid w:val="009A7C89"/>
    <w:rsid w:val="009B3C35"/>
    <w:rsid w:val="009C638A"/>
    <w:rsid w:val="009E703D"/>
    <w:rsid w:val="00A32804"/>
    <w:rsid w:val="00A4036A"/>
    <w:rsid w:val="00A434A5"/>
    <w:rsid w:val="00A84683"/>
    <w:rsid w:val="00A942E1"/>
    <w:rsid w:val="00AD763A"/>
    <w:rsid w:val="00AE50D4"/>
    <w:rsid w:val="00B012EE"/>
    <w:rsid w:val="00B25007"/>
    <w:rsid w:val="00B72CD4"/>
    <w:rsid w:val="00B84518"/>
    <w:rsid w:val="00BC042F"/>
    <w:rsid w:val="00BC2B22"/>
    <w:rsid w:val="00BF2CCD"/>
    <w:rsid w:val="00CA0991"/>
    <w:rsid w:val="00CE15E7"/>
    <w:rsid w:val="00D015E8"/>
    <w:rsid w:val="00D108CC"/>
    <w:rsid w:val="00D14C5B"/>
    <w:rsid w:val="00D46706"/>
    <w:rsid w:val="00D476F5"/>
    <w:rsid w:val="00D54E25"/>
    <w:rsid w:val="00DB67C3"/>
    <w:rsid w:val="00DC5CE3"/>
    <w:rsid w:val="00DE067B"/>
    <w:rsid w:val="00DE49E2"/>
    <w:rsid w:val="00E17DB1"/>
    <w:rsid w:val="00E62009"/>
    <w:rsid w:val="00E624BA"/>
    <w:rsid w:val="00EA2602"/>
    <w:rsid w:val="00EA4D10"/>
    <w:rsid w:val="00EA715E"/>
    <w:rsid w:val="00ED5DFE"/>
    <w:rsid w:val="00ED7933"/>
    <w:rsid w:val="00F1286D"/>
    <w:rsid w:val="00F12E85"/>
    <w:rsid w:val="00F151FC"/>
    <w:rsid w:val="00F6144F"/>
    <w:rsid w:val="00F676A1"/>
    <w:rsid w:val="00F96BA5"/>
    <w:rsid w:val="00FA4A74"/>
    <w:rsid w:val="00FC11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E92CF"/>
  <w15:docId w15:val="{5BED5F80-BEBE-48A3-AC63-F49EA340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B1097"/>
    <w:pPr>
      <w:spacing w:after="0" w:line="240" w:lineRule="auto"/>
      <w:outlineLvl w:val="0"/>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A0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519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51900"/>
  </w:style>
  <w:style w:type="paragraph" w:styleId="Voettekst">
    <w:name w:val="footer"/>
    <w:basedOn w:val="Standaard"/>
    <w:link w:val="VoettekstChar"/>
    <w:uiPriority w:val="99"/>
    <w:unhideWhenUsed/>
    <w:rsid w:val="001519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51900"/>
  </w:style>
  <w:style w:type="paragraph" w:styleId="Voetnoottekst">
    <w:name w:val="footnote text"/>
    <w:basedOn w:val="Standaard"/>
    <w:link w:val="VoetnoottekstChar"/>
    <w:uiPriority w:val="99"/>
    <w:semiHidden/>
    <w:unhideWhenUsed/>
    <w:rsid w:val="009C638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C638A"/>
    <w:rPr>
      <w:sz w:val="20"/>
      <w:szCs w:val="20"/>
    </w:rPr>
  </w:style>
  <w:style w:type="character" w:styleId="Voetnootmarkering">
    <w:name w:val="footnote reference"/>
    <w:basedOn w:val="Standaardalinea-lettertype"/>
    <w:uiPriority w:val="99"/>
    <w:semiHidden/>
    <w:unhideWhenUsed/>
    <w:rsid w:val="009C638A"/>
    <w:rPr>
      <w:vertAlign w:val="superscript"/>
    </w:rPr>
  </w:style>
  <w:style w:type="paragraph" w:styleId="Geenafstand">
    <w:name w:val="No Spacing"/>
    <w:uiPriority w:val="1"/>
    <w:qFormat/>
    <w:rsid w:val="00816110"/>
    <w:pPr>
      <w:spacing w:after="0" w:line="240" w:lineRule="auto"/>
    </w:pPr>
  </w:style>
  <w:style w:type="paragraph" w:styleId="Lijstalinea">
    <w:name w:val="List Paragraph"/>
    <w:basedOn w:val="Standaard"/>
    <w:uiPriority w:val="34"/>
    <w:qFormat/>
    <w:rsid w:val="00063FB1"/>
    <w:pPr>
      <w:ind w:left="720"/>
      <w:contextualSpacing/>
    </w:pPr>
  </w:style>
  <w:style w:type="character" w:styleId="Hyperlink">
    <w:name w:val="Hyperlink"/>
    <w:basedOn w:val="Standaardalinea-lettertype"/>
    <w:uiPriority w:val="99"/>
    <w:unhideWhenUsed/>
    <w:rsid w:val="00000C25"/>
    <w:rPr>
      <w:color w:val="0563C1" w:themeColor="hyperlink"/>
      <w:u w:val="single"/>
    </w:rPr>
  </w:style>
  <w:style w:type="character" w:styleId="GevolgdeHyperlink">
    <w:name w:val="FollowedHyperlink"/>
    <w:basedOn w:val="Standaardalinea-lettertype"/>
    <w:uiPriority w:val="99"/>
    <w:semiHidden/>
    <w:unhideWhenUsed/>
    <w:rsid w:val="00000C25"/>
    <w:rPr>
      <w:color w:val="954F72" w:themeColor="followedHyperlink"/>
      <w:u w:val="single"/>
    </w:rPr>
  </w:style>
  <w:style w:type="character" w:customStyle="1" w:styleId="Kop1Char">
    <w:name w:val="Kop 1 Char"/>
    <w:basedOn w:val="Standaardalinea-lettertype"/>
    <w:link w:val="Kop1"/>
    <w:uiPriority w:val="9"/>
    <w:rsid w:val="006B1097"/>
    <w:rPr>
      <w:i/>
    </w:rPr>
  </w:style>
  <w:style w:type="character" w:styleId="Verwijzingopmerking">
    <w:name w:val="annotation reference"/>
    <w:basedOn w:val="Standaardalinea-lettertype"/>
    <w:uiPriority w:val="99"/>
    <w:semiHidden/>
    <w:unhideWhenUsed/>
    <w:rsid w:val="00FC1169"/>
    <w:rPr>
      <w:sz w:val="16"/>
      <w:szCs w:val="16"/>
    </w:rPr>
  </w:style>
  <w:style w:type="paragraph" w:styleId="Tekstopmerking">
    <w:name w:val="annotation text"/>
    <w:basedOn w:val="Standaard"/>
    <w:link w:val="TekstopmerkingChar"/>
    <w:uiPriority w:val="99"/>
    <w:semiHidden/>
    <w:unhideWhenUsed/>
    <w:rsid w:val="00FC116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C1169"/>
    <w:rPr>
      <w:sz w:val="20"/>
      <w:szCs w:val="20"/>
    </w:rPr>
  </w:style>
  <w:style w:type="paragraph" w:styleId="Onderwerpvanopmerking">
    <w:name w:val="annotation subject"/>
    <w:basedOn w:val="Tekstopmerking"/>
    <w:next w:val="Tekstopmerking"/>
    <w:link w:val="OnderwerpvanopmerkingChar"/>
    <w:uiPriority w:val="99"/>
    <w:semiHidden/>
    <w:unhideWhenUsed/>
    <w:rsid w:val="00FC1169"/>
    <w:rPr>
      <w:b/>
      <w:bCs/>
    </w:rPr>
  </w:style>
  <w:style w:type="character" w:customStyle="1" w:styleId="OnderwerpvanopmerkingChar">
    <w:name w:val="Onderwerp van opmerking Char"/>
    <w:basedOn w:val="TekstopmerkingChar"/>
    <w:link w:val="Onderwerpvanopmerking"/>
    <w:uiPriority w:val="99"/>
    <w:semiHidden/>
    <w:rsid w:val="00FC1169"/>
    <w:rPr>
      <w:b/>
      <w:bCs/>
      <w:sz w:val="20"/>
      <w:szCs w:val="20"/>
    </w:rPr>
  </w:style>
  <w:style w:type="paragraph" w:styleId="Ballontekst">
    <w:name w:val="Balloon Text"/>
    <w:basedOn w:val="Standaard"/>
    <w:link w:val="BallontekstChar"/>
    <w:uiPriority w:val="99"/>
    <w:semiHidden/>
    <w:unhideWhenUsed/>
    <w:rsid w:val="00FC116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C1169"/>
    <w:rPr>
      <w:rFonts w:ascii="Segoe UI" w:hAnsi="Segoe UI" w:cs="Segoe UI"/>
      <w:sz w:val="18"/>
      <w:szCs w:val="18"/>
    </w:rPr>
  </w:style>
  <w:style w:type="character" w:styleId="Tekstvantijdelijkeaanduiding">
    <w:name w:val="Placeholder Text"/>
    <w:basedOn w:val="Standaardalinea-lettertype"/>
    <w:uiPriority w:val="99"/>
    <w:semiHidden/>
    <w:rsid w:val="000D4D42"/>
    <w:rPr>
      <w:color w:val="808080"/>
    </w:rPr>
  </w:style>
  <w:style w:type="character" w:customStyle="1" w:styleId="Onopgelostemelding1">
    <w:name w:val="Onopgeloste melding1"/>
    <w:basedOn w:val="Standaardalinea-lettertype"/>
    <w:uiPriority w:val="99"/>
    <w:semiHidden/>
    <w:unhideWhenUsed/>
    <w:rsid w:val="00BC2B2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019033">
      <w:bodyDiv w:val="1"/>
      <w:marLeft w:val="0"/>
      <w:marRight w:val="0"/>
      <w:marTop w:val="0"/>
      <w:marBottom w:val="0"/>
      <w:divBdr>
        <w:top w:val="none" w:sz="0" w:space="0" w:color="auto"/>
        <w:left w:val="none" w:sz="0" w:space="0" w:color="auto"/>
        <w:bottom w:val="none" w:sz="0" w:space="0" w:color="auto"/>
        <w:right w:val="none" w:sz="0" w:space="0" w:color="auto"/>
      </w:divBdr>
    </w:div>
    <w:div w:id="1410693846">
      <w:bodyDiv w:val="1"/>
      <w:marLeft w:val="0"/>
      <w:marRight w:val="0"/>
      <w:marTop w:val="0"/>
      <w:marBottom w:val="0"/>
      <w:divBdr>
        <w:top w:val="none" w:sz="0" w:space="0" w:color="auto"/>
        <w:left w:val="none" w:sz="0" w:space="0" w:color="auto"/>
        <w:bottom w:val="none" w:sz="0" w:space="0" w:color="auto"/>
        <w:right w:val="none" w:sz="0" w:space="0" w:color="auto"/>
      </w:divBdr>
    </w:div>
    <w:div w:id="185167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s://doi.org/10.1007/978-90-368-2823-9_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header3.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3E350-C3B7-4985-B29E-352DD7DE8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476</Words>
  <Characters>2624</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HHS</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Heemelaar, M.L.</dc:creator>
  <cp:keywords/>
  <dc:description/>
  <cp:lastModifiedBy>Mathieu Heemelaar</cp:lastModifiedBy>
  <cp:revision>2</cp:revision>
  <dcterms:created xsi:type="dcterms:W3CDTF">2022-06-20T12:40:00Z</dcterms:created>
  <dcterms:modified xsi:type="dcterms:W3CDTF">2022-06-20T12:40:00Z</dcterms:modified>
</cp:coreProperties>
</file>